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D9" w:rsidRPr="00FA07B3" w:rsidRDefault="00924AB2" w:rsidP="005A333C">
      <w:pPr>
        <w:adjustRightInd w:val="0"/>
        <w:snapToGrid w:val="0"/>
        <w:ind w:leftChars="-100" w:left="-210" w:rightChars="-100" w:right="-210"/>
        <w:jc w:val="center"/>
        <w:rPr>
          <w:rFonts w:ascii="方正小标宋简体" w:eastAsia="方正小标宋简体" w:hAnsi="宋体"/>
          <w:snapToGrid w:val="0"/>
          <w:color w:val="FF0000"/>
          <w:w w:val="87"/>
          <w:kern w:val="0"/>
          <w:sz w:val="76"/>
          <w:szCs w:val="76"/>
        </w:rPr>
      </w:pPr>
      <w:r w:rsidRPr="00FA07B3">
        <w:rPr>
          <w:rFonts w:ascii="方正小标宋简体" w:eastAsia="方正小标宋简体" w:hAnsi="宋体"/>
          <w:noProof/>
          <w:color w:val="FF0000"/>
          <w:kern w:val="0"/>
          <w:sz w:val="76"/>
          <w:szCs w:val="76"/>
        </w:rPr>
        <w:pict>
          <v:group id="组合 1" o:spid="_x0000_s1026" style="position:absolute;left:0;text-align:left;margin-left:-6.5pt;margin-top:54.1pt;width:447.85pt;height:647.65pt;z-index:251665408" coordsize="56880,82252">
            <v:group id="组合 7" o:spid="_x0000_s1027" style="position:absolute;width:56880;height:621" coordsize="55800,621">
              <v:line id="直接连接符 5" o:spid="_x0000_s1028" style="position:absolute;visibility:visible" from="0,0" to="55800,0" o:connectortype="straight" strokecolor="red" strokeweight="3pt"/>
              <v:line id="直接连接符 6" o:spid="_x0000_s1029" style="position:absolute;visibility:visible" from="0,621" to="55800,621" o:connectortype="straight" strokecolor="red" strokeweight="1.25pt"/>
            </v:group>
            <v:group id="组合 8" o:spid="_x0000_s1030" style="position:absolute;top:81636;width:56880;height:616;flip:y" coordsize="55800,621">
              <v:line id="直接连接符 9" o:spid="_x0000_s1031" style="position:absolute;visibility:visible" from="0,0" to="55800,0" o:connectortype="straight" strokecolor="red" strokeweight="3pt"/>
              <v:line id="直接连接符 10" o:spid="_x0000_s1032" style="position:absolute;visibility:visible" from="0,621" to="55800,621" o:connectortype="straight" strokecolor="red" strokeweight="1.25pt"/>
            </v:group>
          </v:group>
        </w:pict>
      </w:r>
      <w:r w:rsidR="00477CD9" w:rsidRPr="00FA07B3">
        <w:rPr>
          <w:rFonts w:ascii="方正小标宋简体" w:eastAsia="方正小标宋简体" w:hAnsi="宋体" w:hint="eastAsia"/>
          <w:snapToGrid w:val="0"/>
          <w:color w:val="FF0000"/>
          <w:w w:val="87"/>
          <w:kern w:val="0"/>
          <w:sz w:val="76"/>
          <w:szCs w:val="76"/>
        </w:rPr>
        <w:t>湖北省</w:t>
      </w:r>
      <w:r w:rsidR="006A6BEA" w:rsidRPr="00FA07B3">
        <w:rPr>
          <w:rFonts w:ascii="方正小标宋简体" w:eastAsia="方正小标宋简体" w:hAnsi="宋体" w:hint="eastAsia"/>
          <w:snapToGrid w:val="0"/>
          <w:color w:val="FF0000"/>
          <w:w w:val="87"/>
          <w:kern w:val="0"/>
          <w:sz w:val="76"/>
          <w:szCs w:val="76"/>
        </w:rPr>
        <w:t>经济和信息化</w:t>
      </w:r>
      <w:r w:rsidR="005A333C" w:rsidRPr="00FA07B3">
        <w:rPr>
          <w:rFonts w:ascii="方正小标宋简体" w:eastAsia="方正小标宋简体" w:hAnsi="宋体" w:hint="eastAsia"/>
          <w:snapToGrid w:val="0"/>
          <w:color w:val="FF0000"/>
          <w:w w:val="87"/>
          <w:kern w:val="0"/>
          <w:sz w:val="76"/>
          <w:szCs w:val="76"/>
        </w:rPr>
        <w:t>厅</w:t>
      </w:r>
      <w:r w:rsidR="006A6BEA" w:rsidRPr="00FA07B3">
        <w:rPr>
          <w:rFonts w:ascii="方正小标宋简体" w:eastAsia="方正小标宋简体" w:hAnsi="宋体" w:hint="eastAsia"/>
          <w:snapToGrid w:val="0"/>
          <w:color w:val="FF0000"/>
          <w:w w:val="87"/>
          <w:kern w:val="0"/>
          <w:sz w:val="76"/>
          <w:szCs w:val="76"/>
        </w:rPr>
        <w:t>办公室</w:t>
      </w:r>
    </w:p>
    <w:p w:rsidR="00477CD9" w:rsidRPr="00117606" w:rsidRDefault="00477CD9" w:rsidP="005A333C">
      <w:pPr>
        <w:adjustRightInd w:val="0"/>
        <w:snapToGrid w:val="0"/>
        <w:ind w:rightChars="-6" w:right="-13"/>
        <w:rPr>
          <w:rFonts w:ascii="宋体" w:eastAsia="仿宋_GB2312" w:hAnsi="宋体"/>
          <w:snapToGrid w:val="0"/>
          <w:color w:val="000000" w:themeColor="text1"/>
          <w:kern w:val="0"/>
          <w:sz w:val="32"/>
          <w:szCs w:val="32"/>
        </w:rPr>
      </w:pPr>
    </w:p>
    <w:p w:rsidR="00DD3D10" w:rsidRPr="00117606" w:rsidRDefault="006A6BEA" w:rsidP="005A333C">
      <w:pPr>
        <w:snapToGrid w:val="0"/>
        <w:jc w:val="right"/>
        <w:rPr>
          <w:rFonts w:ascii="宋体" w:eastAsia="方正小标宋_GBK" w:hAnsi="宋体" w:cs="方正小标宋_GBK"/>
          <w:color w:val="000000" w:themeColor="text1"/>
          <w:sz w:val="18"/>
          <w:szCs w:val="18"/>
        </w:rPr>
      </w:pPr>
      <w:bookmarkStart w:id="0" w:name="文号"/>
      <w:proofErr w:type="gramStart"/>
      <w:r w:rsidRPr="00117606">
        <w:rPr>
          <w:rFonts w:ascii="仿宋_GB2312" w:eastAsia="仿宋_GB2312" w:hint="eastAsia"/>
          <w:color w:val="000000" w:themeColor="text1"/>
          <w:sz w:val="32"/>
        </w:rPr>
        <w:t>鄂经信</w:t>
      </w:r>
      <w:proofErr w:type="gramEnd"/>
      <w:r w:rsidRPr="00117606">
        <w:rPr>
          <w:rFonts w:ascii="仿宋_GB2312" w:eastAsia="仿宋_GB2312" w:hint="eastAsia"/>
          <w:color w:val="000000" w:themeColor="text1"/>
          <w:sz w:val="32"/>
        </w:rPr>
        <w:t>办函〔201</w:t>
      </w:r>
      <w:r w:rsidR="007B12C9" w:rsidRPr="00117606">
        <w:rPr>
          <w:rFonts w:ascii="仿宋_GB2312" w:eastAsia="仿宋_GB2312"/>
          <w:color w:val="000000" w:themeColor="text1"/>
          <w:sz w:val="32"/>
        </w:rPr>
        <w:t>9</w:t>
      </w:r>
      <w:r w:rsidRPr="00117606">
        <w:rPr>
          <w:rFonts w:ascii="仿宋_GB2312" w:eastAsia="仿宋_GB2312" w:hint="eastAsia"/>
          <w:color w:val="000000" w:themeColor="text1"/>
          <w:sz w:val="32"/>
        </w:rPr>
        <w:t>〕</w:t>
      </w:r>
      <w:r w:rsidR="007B12C9" w:rsidRPr="00117606">
        <w:rPr>
          <w:rFonts w:ascii="仿宋_GB2312" w:eastAsia="仿宋_GB2312"/>
          <w:color w:val="000000" w:themeColor="text1"/>
          <w:sz w:val="32"/>
        </w:rPr>
        <w:t>4</w:t>
      </w:r>
      <w:r w:rsidR="007606FC">
        <w:rPr>
          <w:rFonts w:ascii="仿宋_GB2312" w:eastAsia="仿宋_GB2312"/>
          <w:color w:val="000000" w:themeColor="text1"/>
          <w:sz w:val="32"/>
        </w:rPr>
        <w:t>3</w:t>
      </w:r>
      <w:r w:rsidRPr="00117606">
        <w:rPr>
          <w:rFonts w:ascii="仿宋_GB2312" w:eastAsia="仿宋_GB2312" w:hint="eastAsia"/>
          <w:color w:val="000000" w:themeColor="text1"/>
          <w:sz w:val="32"/>
        </w:rPr>
        <w:t>号</w:t>
      </w:r>
      <w:bookmarkEnd w:id="0"/>
    </w:p>
    <w:p w:rsidR="005765EF" w:rsidRPr="00117606" w:rsidRDefault="005765EF" w:rsidP="00110383">
      <w:pPr>
        <w:spacing w:beforeLines="50" w:before="156" w:afterLines="25" w:after="78"/>
        <w:jc w:val="center"/>
        <w:rPr>
          <w:rFonts w:ascii="Times New Roman" w:eastAsia="华文中宋" w:hAnsi="Times New Roman"/>
          <w:b/>
          <w:color w:val="000000" w:themeColor="text1"/>
          <w:sz w:val="36"/>
          <w:szCs w:val="36"/>
        </w:rPr>
      </w:pPr>
    </w:p>
    <w:p w:rsidR="007606FC" w:rsidRDefault="007606FC" w:rsidP="007606FC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7606FC">
        <w:rPr>
          <w:rFonts w:ascii="Times New Roman" w:eastAsia="方正小标宋简体" w:hAnsi="Times New Roman"/>
          <w:sz w:val="44"/>
          <w:szCs w:val="44"/>
        </w:rPr>
        <w:t>省</w:t>
      </w:r>
      <w:proofErr w:type="gramStart"/>
      <w:r w:rsidRPr="007606FC">
        <w:rPr>
          <w:rFonts w:ascii="Times New Roman" w:eastAsia="方正小标宋简体" w:hAnsi="Times New Roman"/>
          <w:sz w:val="44"/>
          <w:szCs w:val="44"/>
        </w:rPr>
        <w:t>经信</w:t>
      </w:r>
      <w:r w:rsidRPr="007606FC">
        <w:rPr>
          <w:rFonts w:ascii="Times New Roman" w:eastAsia="方正小标宋简体" w:hAnsi="Times New Roman" w:hint="eastAsia"/>
          <w:sz w:val="44"/>
          <w:szCs w:val="44"/>
        </w:rPr>
        <w:t>厅</w:t>
      </w:r>
      <w:r w:rsidRPr="007606FC">
        <w:rPr>
          <w:rFonts w:ascii="Times New Roman" w:eastAsia="方正小标宋简体" w:hAnsi="Times New Roman"/>
          <w:sz w:val="44"/>
          <w:szCs w:val="44"/>
        </w:rPr>
        <w:t>办公室</w:t>
      </w:r>
      <w:proofErr w:type="gramEnd"/>
      <w:r w:rsidRPr="007606FC">
        <w:rPr>
          <w:rFonts w:ascii="Times New Roman" w:eastAsia="方正小标宋简体" w:hAnsi="Times New Roman"/>
          <w:sz w:val="44"/>
          <w:szCs w:val="44"/>
        </w:rPr>
        <w:t>关于公布全省</w:t>
      </w:r>
      <w:r w:rsidRPr="007606FC">
        <w:rPr>
          <w:rFonts w:ascii="Times New Roman" w:eastAsia="方正小标宋简体" w:hAnsi="Times New Roman" w:hint="eastAsia"/>
          <w:sz w:val="44"/>
          <w:szCs w:val="44"/>
        </w:rPr>
        <w:t>第三</w:t>
      </w:r>
      <w:r w:rsidRPr="007606FC">
        <w:rPr>
          <w:rFonts w:ascii="Times New Roman" w:eastAsia="方正小标宋简体" w:hAnsi="Times New Roman"/>
          <w:sz w:val="44"/>
          <w:szCs w:val="44"/>
        </w:rPr>
        <w:t>批支柱</w:t>
      </w:r>
    </w:p>
    <w:p w:rsidR="007606FC" w:rsidRPr="007606FC" w:rsidRDefault="007606FC" w:rsidP="007606FC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7606FC">
        <w:rPr>
          <w:rFonts w:ascii="Times New Roman" w:eastAsia="方正小标宋简体" w:hAnsi="Times New Roman"/>
          <w:sz w:val="44"/>
          <w:szCs w:val="44"/>
        </w:rPr>
        <w:t>产业细分领域隐形冠军企业名单的通知</w:t>
      </w:r>
    </w:p>
    <w:p w:rsidR="007606FC" w:rsidRPr="007606FC" w:rsidRDefault="007606FC" w:rsidP="007606FC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7606FC" w:rsidRDefault="007606FC" w:rsidP="007606FC">
      <w:pPr>
        <w:rPr>
          <w:rFonts w:ascii="仿宋_GB2312" w:eastAsia="仿宋_GB2312"/>
          <w:color w:val="000000" w:themeColor="text1"/>
          <w:sz w:val="32"/>
          <w:szCs w:val="32"/>
        </w:rPr>
      </w:pPr>
      <w:r w:rsidRPr="007606FC">
        <w:rPr>
          <w:rFonts w:ascii="仿宋_GB2312" w:eastAsia="仿宋_GB2312"/>
          <w:color w:val="000000" w:themeColor="text1"/>
          <w:sz w:val="32"/>
          <w:szCs w:val="32"/>
        </w:rPr>
        <w:t>各市、州、直管市、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神农架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林区经信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局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：</w:t>
      </w:r>
    </w:p>
    <w:p w:rsidR="007606FC" w:rsidRDefault="007606FC" w:rsidP="007606F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06FC">
        <w:rPr>
          <w:rFonts w:ascii="仿宋_GB2312" w:eastAsia="仿宋_GB2312"/>
          <w:color w:val="000000" w:themeColor="text1"/>
          <w:sz w:val="32"/>
          <w:szCs w:val="32"/>
        </w:rPr>
        <w:t>按照《湖北省支柱产业细分领域隐形冠军企业培育工程实施方案》（</w:t>
      </w:r>
      <w:proofErr w:type="gramStart"/>
      <w:r w:rsidRPr="007606FC">
        <w:rPr>
          <w:rFonts w:ascii="仿宋_GB2312" w:eastAsia="仿宋_GB2312"/>
          <w:color w:val="000000" w:themeColor="text1"/>
          <w:sz w:val="32"/>
          <w:szCs w:val="32"/>
        </w:rPr>
        <w:t>鄂经信产业</w:t>
      </w:r>
      <w:proofErr w:type="gramEnd"/>
      <w:r w:rsidRPr="007606FC">
        <w:rPr>
          <w:rFonts w:ascii="仿宋_GB2312" w:eastAsia="仿宋_GB2312"/>
          <w:color w:val="000000" w:themeColor="text1"/>
          <w:sz w:val="32"/>
          <w:szCs w:val="32"/>
        </w:rPr>
        <w:t>〔2017〕103号）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要求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，省</w:t>
      </w:r>
      <w:proofErr w:type="gramStart"/>
      <w:r w:rsidRPr="007606FC">
        <w:rPr>
          <w:rFonts w:ascii="仿宋_GB2312" w:eastAsia="仿宋_GB2312"/>
          <w:color w:val="000000" w:themeColor="text1"/>
          <w:sz w:val="32"/>
          <w:szCs w:val="32"/>
        </w:rPr>
        <w:t>经信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厅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组织</w:t>
      </w:r>
      <w:proofErr w:type="gramEnd"/>
      <w:r w:rsidRPr="007606FC">
        <w:rPr>
          <w:rFonts w:ascii="仿宋_GB2312" w:eastAsia="仿宋_GB2312"/>
          <w:color w:val="000000" w:themeColor="text1"/>
          <w:sz w:val="32"/>
          <w:szCs w:val="32"/>
        </w:rPr>
        <w:t>开展了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第三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批支柱产业细分领域隐形冠军企业评审工作。经企业自主申报，地方经信部门推荐和专家评审，并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征求应急、生态环境和科技部门意见，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报经省政府同意，现将全省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第三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批支柱产业细分领域隐形冠军企业名单予以公布。</w:t>
      </w:r>
    </w:p>
    <w:p w:rsidR="007606FC" w:rsidRDefault="007606FC" w:rsidP="007606F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5A333C" w:rsidRPr="007606FC" w:rsidRDefault="007606FC" w:rsidP="007606F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06FC">
        <w:rPr>
          <w:rFonts w:ascii="仿宋_GB2312" w:eastAsia="仿宋_GB2312"/>
          <w:color w:val="000000" w:themeColor="text1"/>
          <w:sz w:val="32"/>
          <w:szCs w:val="32"/>
        </w:rPr>
        <w:t>附件：湖北省</w:t>
      </w:r>
      <w:r w:rsidRPr="007606FC">
        <w:rPr>
          <w:rFonts w:ascii="仿宋_GB2312" w:eastAsia="仿宋_GB2312" w:hint="eastAsia"/>
          <w:color w:val="000000" w:themeColor="text1"/>
          <w:sz w:val="32"/>
          <w:szCs w:val="32"/>
        </w:rPr>
        <w:t>第三</w:t>
      </w:r>
      <w:r w:rsidRPr="007606FC">
        <w:rPr>
          <w:rFonts w:ascii="仿宋_GB2312" w:eastAsia="仿宋_GB2312"/>
          <w:color w:val="000000" w:themeColor="text1"/>
          <w:sz w:val="32"/>
          <w:szCs w:val="32"/>
        </w:rPr>
        <w:t>批支柱产业细分领域隐形冠军企业名单</w:t>
      </w:r>
    </w:p>
    <w:p w:rsidR="005A333C" w:rsidRPr="00117606" w:rsidRDefault="005A333C" w:rsidP="005A333C">
      <w:pPr>
        <w:spacing w:line="600" w:lineRule="exact"/>
        <w:jc w:val="center"/>
        <w:rPr>
          <w:rFonts w:eastAsia="新宋体"/>
          <w:b/>
          <w:bCs/>
          <w:color w:val="000000" w:themeColor="text1"/>
          <w:sz w:val="36"/>
          <w:szCs w:val="36"/>
        </w:rPr>
      </w:pPr>
      <w:r w:rsidRPr="00117606">
        <w:rPr>
          <w:rFonts w:eastAsia="新宋体"/>
          <w:b/>
          <w:bCs/>
          <w:color w:val="000000" w:themeColor="text1"/>
          <w:sz w:val="36"/>
          <w:szCs w:val="36"/>
        </w:rPr>
        <w:t xml:space="preserve"> </w:t>
      </w:r>
    </w:p>
    <w:p w:rsidR="007B12C9" w:rsidRPr="00117606" w:rsidRDefault="007B12C9" w:rsidP="007606FC">
      <w:pPr>
        <w:spacing w:afterLines="50" w:after="156"/>
        <w:rPr>
          <w:rFonts w:eastAsia="仿宋"/>
          <w:color w:val="000000" w:themeColor="text1"/>
          <w:sz w:val="32"/>
          <w:szCs w:val="32"/>
        </w:rPr>
      </w:pPr>
      <w:r w:rsidRPr="00117606">
        <w:rPr>
          <w:rFonts w:eastAsia="仿宋"/>
          <w:color w:val="000000" w:themeColor="text1"/>
          <w:sz w:val="32"/>
          <w:szCs w:val="32"/>
        </w:rPr>
        <w:t xml:space="preserve"> </w:t>
      </w:r>
    </w:p>
    <w:p w:rsidR="005A333C" w:rsidRPr="00117606" w:rsidRDefault="00B618AC" w:rsidP="001C4F72">
      <w:pPr>
        <w:wordWrap w:val="0"/>
        <w:spacing w:line="59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11760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117606">
        <w:rPr>
          <w:rFonts w:ascii="仿宋_GB2312" w:eastAsia="仿宋_GB2312"/>
          <w:color w:val="000000" w:themeColor="text1"/>
          <w:sz w:val="32"/>
          <w:szCs w:val="32"/>
        </w:rPr>
        <w:t xml:space="preserve">              </w:t>
      </w:r>
      <w:r w:rsidR="005A333C" w:rsidRPr="00117606">
        <w:rPr>
          <w:rFonts w:ascii="仿宋_GB2312" w:eastAsia="仿宋_GB2312" w:hint="eastAsia"/>
          <w:color w:val="000000" w:themeColor="text1"/>
          <w:sz w:val="32"/>
          <w:szCs w:val="32"/>
        </w:rPr>
        <w:t>湖北省经济和信息化厅办公室</w:t>
      </w:r>
      <w:r w:rsidR="001C4F72" w:rsidRPr="00117606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</w:p>
    <w:p w:rsidR="006A6BEA" w:rsidRPr="00117606" w:rsidRDefault="00B618AC" w:rsidP="001C4F72">
      <w:pPr>
        <w:spacing w:line="590" w:lineRule="exact"/>
        <w:ind w:firstLineChars="200" w:firstLine="640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117606">
        <w:rPr>
          <w:rFonts w:ascii="仿宋_GB2312" w:eastAsia="仿宋_GB2312"/>
          <w:color w:val="000000" w:themeColor="text1"/>
          <w:sz w:val="32"/>
          <w:szCs w:val="32"/>
        </w:rPr>
        <w:t xml:space="preserve">       </w:t>
      </w:r>
      <w:r w:rsidR="001C4F72" w:rsidRPr="00117606">
        <w:rPr>
          <w:rFonts w:ascii="仿宋_GB2312" w:eastAsia="仿宋_GB2312"/>
          <w:color w:val="000000" w:themeColor="text1"/>
          <w:sz w:val="32"/>
          <w:szCs w:val="32"/>
        </w:rPr>
        <w:t xml:space="preserve">　　　</w:t>
      </w:r>
      <w:r w:rsidRPr="00117606">
        <w:rPr>
          <w:rFonts w:ascii="仿宋_GB2312" w:eastAsia="仿宋_GB2312"/>
          <w:color w:val="000000" w:themeColor="text1"/>
          <w:sz w:val="32"/>
          <w:szCs w:val="32"/>
        </w:rPr>
        <w:t xml:space="preserve">    </w:t>
      </w:r>
      <w:r w:rsidR="005A333C" w:rsidRPr="00117606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 w:rsidR="007B12C9" w:rsidRPr="00117606">
        <w:rPr>
          <w:rFonts w:ascii="仿宋_GB2312" w:eastAsia="仿宋_GB2312"/>
          <w:color w:val="000000" w:themeColor="text1"/>
          <w:sz w:val="32"/>
          <w:szCs w:val="32"/>
        </w:rPr>
        <w:t>9</w:t>
      </w:r>
      <w:r w:rsidR="005A333C" w:rsidRPr="0011760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7606FC">
        <w:rPr>
          <w:rFonts w:ascii="仿宋_GB2312" w:eastAsia="仿宋_GB2312"/>
          <w:color w:val="000000" w:themeColor="text1"/>
          <w:sz w:val="32"/>
          <w:szCs w:val="32"/>
        </w:rPr>
        <w:t>12</w:t>
      </w:r>
      <w:r w:rsidR="005A333C" w:rsidRPr="00117606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7606FC">
        <w:rPr>
          <w:rFonts w:ascii="仿宋_GB2312" w:eastAsia="仿宋_GB2312"/>
          <w:color w:val="000000" w:themeColor="text1"/>
          <w:sz w:val="32"/>
          <w:szCs w:val="32"/>
        </w:rPr>
        <w:t>25</w:t>
      </w:r>
      <w:r w:rsidR="005A333C" w:rsidRPr="00117606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6A6BEA" w:rsidRPr="00117606" w:rsidRDefault="006A6BEA" w:rsidP="005A333C">
      <w:pPr>
        <w:ind w:firstLineChars="200"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7606FC" w:rsidRPr="007606FC" w:rsidRDefault="007606FC" w:rsidP="007606FC">
      <w:pPr>
        <w:rPr>
          <w:rFonts w:ascii="黑体" w:eastAsia="黑体" w:hAnsi="黑体"/>
          <w:sz w:val="32"/>
          <w:szCs w:val="32"/>
        </w:rPr>
      </w:pPr>
      <w:r w:rsidRPr="007606FC">
        <w:rPr>
          <w:rFonts w:ascii="黑体" w:eastAsia="黑体" w:hAnsi="黑体" w:hint="eastAsia"/>
          <w:sz w:val="32"/>
          <w:szCs w:val="32"/>
        </w:rPr>
        <w:lastRenderedPageBreak/>
        <w:t>附件:</w:t>
      </w:r>
    </w:p>
    <w:p w:rsidR="007606FC" w:rsidRPr="007606FC" w:rsidRDefault="007606FC" w:rsidP="007606FC"/>
    <w:p w:rsidR="007606FC" w:rsidRPr="007606FC" w:rsidRDefault="007606FC" w:rsidP="007606F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606FC">
        <w:rPr>
          <w:rFonts w:ascii="方正小标宋简体" w:eastAsia="方正小标宋简体" w:hint="eastAsia"/>
          <w:sz w:val="44"/>
          <w:szCs w:val="44"/>
        </w:rPr>
        <w:t>湖北省第三批支柱产业细分领域</w:t>
      </w:r>
      <w:r w:rsidRPr="007606FC">
        <w:rPr>
          <w:rFonts w:ascii="方正小标宋简体" w:eastAsia="方正小标宋简体"/>
          <w:sz w:val="44"/>
          <w:szCs w:val="44"/>
        </w:rPr>
        <w:br/>
      </w:r>
      <w:r w:rsidRPr="007606FC">
        <w:rPr>
          <w:rFonts w:ascii="方正小标宋简体" w:eastAsia="方正小标宋简体" w:hint="eastAsia"/>
          <w:sz w:val="44"/>
          <w:szCs w:val="44"/>
        </w:rPr>
        <w:t>隐形冠军示范企业名单</w:t>
      </w:r>
    </w:p>
    <w:p w:rsidR="007606FC" w:rsidRPr="007606FC" w:rsidRDefault="007606FC" w:rsidP="007606FC">
      <w:pPr>
        <w:jc w:val="center"/>
        <w:rPr>
          <w:rFonts w:ascii="楷体_GB2312" w:eastAsia="楷体_GB2312"/>
          <w:sz w:val="32"/>
          <w:szCs w:val="32"/>
        </w:rPr>
      </w:pPr>
      <w:r w:rsidRPr="007606FC">
        <w:rPr>
          <w:rFonts w:ascii="楷体_GB2312" w:eastAsia="楷体_GB2312" w:hint="eastAsia"/>
          <w:sz w:val="32"/>
          <w:szCs w:val="32"/>
        </w:rPr>
        <w:t>（共59家）</w:t>
      </w:r>
    </w:p>
    <w:p w:rsid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1、武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大吉奥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信息技术有限公司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2、武汉三源特种建材有限责任公司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3、孝感华工高理电子有限公司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4、湖北远大生命科学与技术有限责任公司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5、黄石华力锻压机床有限公司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6、武汉奥克化学有限公司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7、湖北汉光科技股份有限公司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8、湖北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迪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峰换热器股份有限公司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汉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麻生物科技有限公司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10、武汉有机实业有限公司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11、湖北富邦科技股份有限公司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12、湖北新蓝天新材料股份有限公司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13、宜昌南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玻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显示器件有限公司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14、钟祥亿源生</w:t>
      </w:r>
      <w:bookmarkStart w:id="1" w:name="_GoBack"/>
      <w:bookmarkEnd w:id="1"/>
      <w:r w:rsidRPr="007606FC">
        <w:rPr>
          <w:rFonts w:ascii="仿宋_GB2312" w:eastAsia="仿宋_GB2312" w:hint="eastAsia"/>
          <w:sz w:val="32"/>
          <w:szCs w:val="32"/>
        </w:rPr>
        <w:t>物科技有限公司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15、黄石东贝制冷有限公司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16、湖北劲佳包装有限公司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17、湖北万润新能源科技发展有限公司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18、湖北台基半导体股份有限公司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19、湖北新生源生物工程有限公司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20、荆州市巨鲸传动机械有限公司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21、湖北科峰传动设备有限公司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22、湖北新火炬科技有限公司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23、仙桃市聚兴橡胶有限公司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武汉虹信技术服务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25、武汉大安制药有限公司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26、湖北一半天制药有限公司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27、武汉国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灸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科技开发有限公司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28、健民药业集团股份有限公司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29、湖北米婆婆生物科技股份有限公司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30、秭归县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屈姑食品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31、湖北香园食品有限公司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32、湖北格芙食品股份有限公司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33、湖北振华化学股份有限公司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34、湖北葛娃食品有限公司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35、湖北航天电缆有限公司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36、湖北天瑞电子股份有限公司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37、中铁工程机械研究设计院有限公司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38、华工法利莱切焊系统工程有限公司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39、舒氏集团有限公司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40、湖北合兴包装印刷有限公司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41、维达护理用品（中国）有限公司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42、湖北和远气体股份有限公司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43、武汉通畅汽车电子照明有限公司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44、新兴重工湖北三六一一机械有限公司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45、襄阳金耐特机械股份有限公司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46、武汉菱电汽车电控系统股份有限公司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47、航天重型工程装备有限公司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48、湖北航鹏化学动力科技有限责任公司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49、湖北方圆环保科技有限公司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50、武汉天源环保股份有限公司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51、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中冶南方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都市环保工程技术股份有限公司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52、武汉市天虹仪表有限责任公司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53、建华建材（荆州）有限公司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54、湖北亚细亚陶瓷有限公司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55、武汉长利新材料科技有限公司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宜昌科林硅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材料有限公司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57、湖北白云边股份有限公司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58、钟祥市罗师傅粮油食品有限公司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59、湖北德永盛纺织有限公司</w:t>
      </w:r>
    </w:p>
    <w:p w:rsidR="007606FC" w:rsidRP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snapToGrid w:val="0"/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606FC">
        <w:rPr>
          <w:rFonts w:ascii="方正小标宋简体" w:eastAsia="方正小标宋简体" w:hint="eastAsia"/>
          <w:sz w:val="44"/>
          <w:szCs w:val="44"/>
        </w:rPr>
        <w:t>湖北省第三批支柱产业细分领域</w:t>
      </w:r>
      <w:r>
        <w:rPr>
          <w:rFonts w:ascii="方正小标宋简体" w:eastAsia="方正小标宋简体"/>
          <w:sz w:val="44"/>
          <w:szCs w:val="44"/>
        </w:rPr>
        <w:br/>
      </w:r>
      <w:r w:rsidRPr="007606FC">
        <w:rPr>
          <w:rFonts w:ascii="方正小标宋简体" w:eastAsia="方正小标宋简体" w:hint="eastAsia"/>
          <w:sz w:val="44"/>
          <w:szCs w:val="44"/>
        </w:rPr>
        <w:t>隐形冠军科技小巨人名单</w:t>
      </w:r>
    </w:p>
    <w:p w:rsidR="007606FC" w:rsidRPr="007606FC" w:rsidRDefault="007606FC" w:rsidP="007606FC">
      <w:pPr>
        <w:jc w:val="center"/>
        <w:rPr>
          <w:rFonts w:ascii="楷体_GB2312" w:eastAsia="楷体_GB2312"/>
          <w:sz w:val="32"/>
          <w:szCs w:val="32"/>
        </w:rPr>
      </w:pPr>
      <w:r w:rsidRPr="007606FC">
        <w:rPr>
          <w:rFonts w:ascii="楷体_GB2312" w:eastAsia="楷体_GB2312" w:hint="eastAsia"/>
          <w:sz w:val="32"/>
          <w:szCs w:val="32"/>
        </w:rPr>
        <w:t>（共93家）</w:t>
      </w:r>
    </w:p>
    <w:p w:rsid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1、武汉绿色网络信息服务有限责任公司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2、湖北科伦药业有限公司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朗天药业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（湖北）有限公司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4、湖北潜江制药股份有限公司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5、湖北凌晟药业有限公司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武汉回盛生物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7、武汉华美生物工程有限公司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8、湖北黄仙洞葛业科技有限公司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9、美灵宝现代农业股份有限公司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10、湖北大二互科技股份有限公司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11、武汉逸飞激光设备有限公司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12、中铝华中铜业有限公司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13、湖北荆洪生物科技股份有限公司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14、荆州市天宇汽车配件有限公司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15、湖北展朋新材料股份有限公司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16、湖北香芝源绿色食品有限公司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17、湖北同发机电有限公司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18、武汉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电科技股份有限公司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19、湖北脉辉金茂机械有限公司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20、十堰高周波科工贸有限公司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21、湖北金民纤维材料科技有限公司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22、湖北金环新材料科技有限公司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玉沙集团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24、襄樊富仕纺织服饰有限公司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25、东风专用零部件有限公司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26、湖北谷城县东华机械股份有限公司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27、湖北志诚化工科技股份有限公司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28、潜江市江汉钻具有限公司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宜昌恒友化工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30、咸宁海威复合材料制品有限公司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31、湖北五方光电股份有限公司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32、湖北安心智能科技有限公司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33、武汉安扬激光技术有限责任公司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34、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武汉光谷信息技术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35、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襄阳国网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合成绝缘子有限责任公司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武汉慧联无限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37、武汉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昱升光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器件有限公司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38、兴勤（宜昌）电子有限公司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39、楚源高新科技集团股份有限公司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40、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真奥金银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花药业有限公司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41、武汉同济现代医药科技股份有限公司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42、湖北福人金身药业有限公司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43、湖北来凤腾升香料化工有限公司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44、黄石市大拇指食品有限公司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45、宜昌丰润生物科技有限公司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46、湖北爽露爽食品股份有限公司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47、湖北浠水蓝天联合气体有限公司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48、黄石珍珠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果食品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饮料有限公司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49、中铁科工集团轨道交通装备有限公司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50、黄石市中城自动化科技有限公司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51、武汉现代精工机械股份有限公司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52、武汉华茂自动化股份有限公司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53、钟祥凯龙楚兴化工有限责任公司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54、黄石百斯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智能科技股份有限公司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55、湖北泰和石化设备有限公司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襄阳永力通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机械有限公司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57、襄阳博亚精工装备股份有限公司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58、湖北宜都运机机电股份有限公司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59、襄阳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世阳电机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60、湖北三江航天万峰科技发展有限公司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61、湖北金庄科技再生资源有限公司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62、索菲亚家居湖北有限公司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63、稳健医疗（黄冈）有限公司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64、湖北和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诺生物工程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65、湖北六和天轮机械有限公司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66、东风电驱动系统有限公司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67、摩擦一号汽车科技（仙桃）有限公司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68、南斗六星系统集成有限公司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69、湖北长平汽车装备有限公司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70、武汉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锦瑞技术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71、东风（十堰）底盘部件有限公司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驰田汽车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73、华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域汽车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车身零件（武汉）有限公司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74、湖北安达精密工业有限公司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75、湖北三环离合器有限公司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76、延锋汽车饰件系统武汉有限公司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77、武汉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新科技有限公司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78、湖北开特汽车电子电器系统股份有限公司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79、湖北杉树垭矿业有限公司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80、湖北新金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洋资源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81、湖北和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泰生物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能源有限公司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82、湖北亿隆生物科技有限公司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83、湖北同方高科泵业有限公司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84、湖北天神高新技术有限公司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85、湖北格林森绿色环保材料股份有限公司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湖北卓宝建筑节能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87、武汉金牌电工股份有限公司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88、湖北兴福电子材料有限公司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89、十堰长江造型材料有限公司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90、荆州嘉华科技有限公司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91、宜都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市友源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实业有限公司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92、冠牌光电智能科技湖北股份有限公司</w:t>
      </w:r>
    </w:p>
    <w:p w:rsidR="007606FC" w:rsidRPr="007606FC" w:rsidRDefault="007606FC" w:rsidP="007606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93、湖北朗德医疗科技有限公司</w:t>
      </w:r>
    </w:p>
    <w:p w:rsidR="007606FC" w:rsidRP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Default="007606FC" w:rsidP="007606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606FC" w:rsidRP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606FC">
        <w:rPr>
          <w:rFonts w:ascii="方正小标宋简体" w:eastAsia="方正小标宋简体" w:hint="eastAsia"/>
          <w:sz w:val="44"/>
          <w:szCs w:val="44"/>
        </w:rPr>
        <w:t>湖北省第三批支柱产业细分领域</w:t>
      </w:r>
      <w:r>
        <w:rPr>
          <w:rFonts w:ascii="方正小标宋简体" w:eastAsia="方正小标宋简体"/>
          <w:sz w:val="44"/>
          <w:szCs w:val="44"/>
        </w:rPr>
        <w:br/>
      </w:r>
      <w:r w:rsidRPr="007606FC">
        <w:rPr>
          <w:rFonts w:ascii="方正小标宋简体" w:eastAsia="方正小标宋简体" w:hint="eastAsia"/>
          <w:sz w:val="44"/>
          <w:szCs w:val="44"/>
        </w:rPr>
        <w:t>隐形冠军培育企业名单</w:t>
      </w:r>
    </w:p>
    <w:p w:rsidR="007606FC" w:rsidRPr="007606FC" w:rsidRDefault="007606FC" w:rsidP="007606FC">
      <w:pPr>
        <w:jc w:val="center"/>
        <w:rPr>
          <w:rFonts w:ascii="楷体_GB2312" w:eastAsia="楷体_GB2312"/>
          <w:sz w:val="32"/>
          <w:szCs w:val="32"/>
        </w:rPr>
      </w:pPr>
      <w:r w:rsidRPr="007606FC">
        <w:rPr>
          <w:rFonts w:ascii="楷体_GB2312" w:eastAsia="楷体_GB2312" w:hint="eastAsia"/>
          <w:sz w:val="32"/>
          <w:szCs w:val="32"/>
        </w:rPr>
        <w:t>（共329家）</w:t>
      </w:r>
    </w:p>
    <w:p w:rsidR="007606FC" w:rsidRPr="007606FC" w:rsidRDefault="007606FC" w:rsidP="007606FC">
      <w:pPr>
        <w:rPr>
          <w:rFonts w:ascii="仿宋_GB2312" w:eastAsia="仿宋_GB2312"/>
          <w:sz w:val="32"/>
          <w:szCs w:val="32"/>
        </w:rPr>
      </w:pP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1、武汉天恒信息技术有限公司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武汉网信安全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技术股份有限公司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武汉晨龙电子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4、湖北世纪联合创新科技有限公司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5、湖北绿创电子有限公司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6、湖北升思科技股份有限公司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7、武汉市众向科技有限公司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8、湖北凯龙机电有限公司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9、湖北华鑫光电有限公司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10、湖北广固科技有限公司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11、武汉易维科技股份有限公司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12、武汉普利商用机器有限公司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13、武汉元光科技有限公司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14、枣阳市米朗科技有限公司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15、湖北德普电气股份有限公司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16、湖北瑞硕电子股份有限公司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17、荆门锐择光电科技有限公司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18、武汉爱迪科技股份有限公司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武汉安天信息技术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20、湖北久祥电子科技有限公司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定颖电子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（黄石）有限公司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22、上海延安药业（湖北）有限公司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23、湖北共同药业股份有限公司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武汉康圣达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医学检验所有限公司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友芝友医疗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26、湖北美宝生物科技股份有限公司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27、武汉格林泰克科技有限公司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28、湖北葛店人福药用辅料有限责任公司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29、武汉佳成生物制品有限公司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30、华润三九（黄石）药业有限公司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31、湖北金草堂药业有限公司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武汉禾元生物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33、武汉三江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航天固德生物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34、湖北科田药业有限公司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35、湖北仁仁生物科技有限公司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36、湖北金龙药业有限公司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37、荆州市民康生物科技有限公司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38、湖北舒邦药业有限公司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39、天门楚天精细化工有限公司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40、湖北长江星医药股份有限公司石首分公司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41、湖北天圣药业有限公司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劲牌持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正堂药业有限公司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43、湖北武当动物药业有限责任公司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44、湖北多瑞药业有限公司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45、湖北保乐生物医药科技有限公司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46、华山科技股份有限公司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47、仙桃亲亲食品工业有限公司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48、中粮饲料（荆州）有限公司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49、中粮饲料（黄石）有限公司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50、宜昌绿源饮品科技股份有限公司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51、湖北仙之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灵食品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52、湖北丰岛食品有限公司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53、神农架天润生物科技有限责任公司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54、湖北好彩头食品有限公司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55、湖北双华农业科技有限公司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56、湖北津江啤酒有限公司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57、钟祥市文峰酒业有限公司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58、监利县满堂红食品有限公司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59、蒙牛乳业（当阳）有限责任公司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60、潜江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市柳伍水产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61、湖北楚丰泉源农业股份有限公司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62、湖北硒莱福食品股份有限公司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63、湖北沛丰生物科技股份有限公司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64、潜江市巨金米业有限公司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65、宜昌翼之堂天麻有限公司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66、湖北故乡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云农业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生物科技股份有限公司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67、双桥（湖北）有限公司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68、洪湖海大饲料有限公司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69、洪湖市新宏业食品有限公司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70、品源（随州）现代农业发展有限公司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71、湖北省乐满屋食品科技有限公司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劲牌神农架酒业有限公司</w:t>
      </w:r>
      <w:proofErr w:type="gramEnd"/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73、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湖北庄品健实业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（集团）有限公司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74、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鼎生物科技有限公司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75、恩施市金苔香茶业有限责任公司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76、湖北好味源食品有限责任公司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77、湖北美斯特食品有限公司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78、恩施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徕福硒业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79、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荆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门市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磊鑫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石膏制品有限公司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80、湖北咸宁向阳湖兴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兴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奶业有限公司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81、房县九方魔芋科技有限公司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82、湖北省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多优多食品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83、孝感麻糖米酒有限责任公司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84、湖北回头客食品有限公司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85、湖北明旺食品有限公司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86、武汉旭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东食品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87、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星洲康派克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（湖北）食品饮料有限公司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88、湖北华醇食品有限公司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89、随州市二月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风食品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90、荆州市和美华生物科技有限公司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91、中粮粮油工业（荆州）有限公司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92、湖北优百特生物工程有限公司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93、孝感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广盐华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源制盐有限公司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94、房县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聚达食品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95、湖北三普蜂业有限公司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96、湖北康园生物技术有限公司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97、湖北恒晟源机电制造有限公司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98、湖北艾图科技有限公司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99、湖北长江石化设备有限公司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100、埃斯顿（湖北）机器人工程有限公司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101、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武汉金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运激光股份有限公司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102、湖北名泰农机有限公司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103、华润电力湖北有限公司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104、湖北双利农机制造有限公司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105、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随州锦翔机电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106、天津科瑞嘉（湖北）机电技术有限公司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107、湖北坚丰科技股份有限公司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108、通山星火原实业有限公司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109、湖北英特利电气有限公司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110、湖北昌发容器制造有限公司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111、湖北中达智造科技有限公司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黄石鼎信机电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113、武汉科贝科技股份有限公司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114、鄂州市源通塑胶机械有限责任公司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115、湖北韩泰智能设备有限公司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116、海之力（京山）机械科技股份有限公司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117、湖北铁正机械有限公司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118、中铁十一局集团汉江重工有限公司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119、武汉新威奇科技有限公司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120、湖北窗口科技有限公司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121、湖北昊江机械有限公司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122、恩施市长源轴承制造有限公司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123、湖北众达智能停车设备有限公司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124、武汉中原电子信息有限公司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125、武汉奋进智能机器有限公司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126、湖北三江航天机电设备有限责任公司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127、欧达宜昌机电设备制造有限公司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128、宜昌海天超声技术有限公司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129、湖北天宜机械股份有限公司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130、湖北泰和电气有限公司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131、湖北省机电研究设计院股份公司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132、湖北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航天双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菱物流技术有限公司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133、湖北安亿压缩机有限公司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134、红安县机械设备制造有限公司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135、宜昌中威清洗机有限公司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136、宜昌市新丰机电设备制造有限公司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137、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宜都华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迅智能输送股份有限公司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138、湖北枝江峡江矿山机械有限责任公司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139、鄂州格林机械股份有限公司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140、黄石东贝铸造有限公司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141、南漳县恒达机械制造销售有限公司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142、黄石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市澳昌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制药机械有限公司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143、博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达科技发展有限公司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144、荆州大方智能科技股份有限公司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145、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武汉帝尔激光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146、十堰科威机电装备股份有限公司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147、湖北昌利超硬材料有限公司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148、湖北龙泰高新建材有限公司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149、鄂州市胜利软管股份有限公司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150、湖北石花纺织股份有限公司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151、襄阳天王服装股份有限公司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152、钟祥市进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纺织有限公司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153、钟祥龙行天下运动用品有限公司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154、稳健医疗（嘉鱼）有限公司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155、武汉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捷盛经贸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156、荆州市神舟纺织股份有限公司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157、湖北吉盛纺织科技股份有限公司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158、赤壁恒瑞非织造材料有限公司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159、湖北如日电气股份有限公司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160、湖北美尔卫生用品股份有限公司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161、湖北华都钢琴制造股份有限公司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162、湖北盛大纸业有限公司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163、湖北米迪智能家具有限公司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164、湖北海富家具有限公司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165、家和宝（江陵）厨具有限公司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166、荆州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市先隆包装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制品有限公司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167、仙桃永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利医疗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用品有限公司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168、湖北瑞信养生用品科技有限公司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169、湖北恒大包装有限公司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170、湖北广彩印刷有限公司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171、武汉裕大华纺织服装集团有限公司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172、湖北天化麻业股份有限公司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173、稳健医疗（崇阳）有限公司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174、稳健医疗用品（荆门）有限公司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175、武汉里得电力科技股份有限公司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176、武汉耀皮康桥汽车玻璃有限公司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177、丹江口市东发曲轴有限公司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178、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武汉飞恩微电子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179、钟祥市明东消声器有限公司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180、湖北天轮汽车科技有限公司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181、东风（十堰）车身部件有限责任公司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182、东风小康汽车有限公司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183、湖北新楚风汽车股份有限公司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184、湖北俊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专用汽车有限公司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185、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武汉合康智能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电气有限公司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186、武汉奥泽电子有限公司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187、东风延锋（十堰）汽车饰件系统有限公司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188、十堰东森汽车密封件有限公司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189、广东鸿图武汉压铸有限公司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190、十堰市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倍力汽车管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191、浙江方正（湖北）汽车零部件有限公司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192、荆州市恒丰制动系统有限公司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193、湖北金马汽车管路系统有限公司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194、荆州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九菱科技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195、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赤壁银轮工业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换热器有限公司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宁波双林汽车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部件股份有限公司荆州分公司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197、湖北星源科技有限公司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198、东风银轮（十堰）非金属部件有限公司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199、博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华域转向系统（武汉）有限公司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200、湖北赛恩斯科技股份有限公司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201、黄石人本轴承有限公司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202、东风（十堰）汽车锻钢件有限公司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203、十堰冠达汽车零部件有限公司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204、十堰市明诚线缆有限公司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205、十堰新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南科技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发展股份有限公司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十堰宏兆汽配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实业有限公司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207、东风（十堰）汽车部件有限公司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208、湖北正奥比克希汽车电气系统有限公司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209、武汉汇</w:t>
      </w:r>
      <w:r w:rsidRPr="007606FC">
        <w:rPr>
          <w:rFonts w:ascii="微软雅黑" w:eastAsia="微软雅黑" w:hAnsi="微软雅黑" w:cs="微软雅黑" w:hint="eastAsia"/>
          <w:sz w:val="32"/>
          <w:szCs w:val="32"/>
        </w:rPr>
        <w:t>昇</w:t>
      </w:r>
      <w:r w:rsidRPr="007606FC">
        <w:rPr>
          <w:rFonts w:ascii="仿宋_GB2312" w:eastAsia="仿宋_GB2312" w:hAnsi="仿宋_GB2312" w:cs="仿宋_GB2312" w:hint="eastAsia"/>
          <w:sz w:val="32"/>
          <w:szCs w:val="32"/>
        </w:rPr>
        <w:t>汽车零部件有限公司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210、荆州荆龙汽车零部件科技有限公司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211、湖北振新杰智能装备科技有限公司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212、宜昌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威新能源车辆制造有限公司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213、宜昌奥力精工机械制造有限公司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214、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荆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门市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东神汽车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部件制造有限公司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215、湖北大运汽车有限公司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216、湖北茂鑫特种胶带有限公司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217、湖北华星汽车制造有限公司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218、数码模冲压技术（武汉）有限公司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219、湖北新力板簧股份有限公司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220、湖北鑫隆冶金科技发展有限公司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221、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荆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门市意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襄阳华壁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新型建材有限公司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223、红安方达环保工程有限公司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224、湖北巨鹏厨房设备股份有限公司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225、武汉武锅能源工程有限公司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226、湖北利联生物科技有限公司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227、湖北顶裕节能环保科技股份有限公司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228、中国长江动力集团有限公司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229、湖北绿智精工科技有限公司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230、荆门德威格林美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钨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资源循环利用有限公司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231、武汉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旭日华环保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232、武汉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昊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诚能源科技有限公司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233、武汉四方光电科技有限公司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234、湖北捷科电子技术股份有限公司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235、湖北博控自动化科技股份有限公司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236、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宜昌力帝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环保机械有限公司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237、湖北巨江实业有限公司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238、湖北江汉利达石油物资装备有限公司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239、武汉齐达康环保科技股份有限公司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240、三川德青工程机械有限公司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241、武汉森源蓝天环境科技工程有限公司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242、荆门万华生态家居股份有限公司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243、武汉千水环境科技股份有限公司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244、湖北昌耀新材料股份有限公司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245、襄阳九阳防水材料有限公司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246、武汉开明高新科技有限公司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247、顾地科技股份有限公司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248、湖北兴成建陶股份有限公司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249、湖北泰山建材有限公司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250、湖北水之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翼科技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251、湖北顺昌门智能科技股份有限公司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252、湖北金箭阀门有限公司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253、湖北东正新型建材有限公司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254、湖北统领塑胶科技有限公司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255、湖北新辉门业有限公司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256、黄冈市蕲春县新天地瓷业有限公司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257、湖北恒利建材科技有限公司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258、恩施景泰节能建材有限公司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259、崇阳县昌华实业有限公司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260、湖北天霖新材料有限公司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261、湖北荆塑科技发展有限公司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262、武汉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卓宝科技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263、武汉迈特维尔生物科技有限公司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264、荆州市天翼精细化工开发有限公司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265、湖北帅力化工有限公司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266、湖北谷城新和有限公司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267、湖北启利新材料股份有限公司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268、天门市诚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269、武汉市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朴田电器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270、湖北郡泰医药化工有限公司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271、湖北卓熙氟化股份有限公司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272、稳健医疗（天门）有限公司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273、湖北思搏盈环保科技有限公司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274、湖北绿城体育产业有限公司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275、湖北沃裕新材料科技有限公司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276、湖北恒新化工有限公司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277、应城市武瀚有机材料有限公司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278、湖北中帅欣邦管业科技有限公司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279、武汉达权绿色建材集团有限公司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280、咸宁南玻光电玻璃有限公司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281、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武汉金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智达汽车零部件有限公司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282、湖北红旗电缆有限责任公司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283、湖北浩元材料科技有限公司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284、湖北宜化肥业有限公司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285、湖北宜化化工股份有限公司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286、湖北洪乐电缆股份有限公司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287、湖北华工图像技术开发有限公司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288、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荆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门市强生化工股份有限公司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289、湖北华润科技有限公司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290、武汉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云晶飞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光纤材料有限公司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291、宜昌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宜硕塑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业有限公司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292、湖北</w:t>
      </w:r>
      <w:r w:rsidRPr="007606FC">
        <w:rPr>
          <w:rFonts w:ascii="微软雅黑" w:eastAsia="微软雅黑" w:hAnsi="微软雅黑" w:cs="微软雅黑" w:hint="eastAsia"/>
          <w:sz w:val="32"/>
          <w:szCs w:val="32"/>
        </w:rPr>
        <w:t>犇</w:t>
      </w:r>
      <w:r w:rsidRPr="007606FC">
        <w:rPr>
          <w:rFonts w:ascii="仿宋_GB2312" w:eastAsia="仿宋_GB2312" w:hAnsi="仿宋_GB2312" w:cs="仿宋_GB2312" w:hint="eastAsia"/>
          <w:sz w:val="32"/>
          <w:szCs w:val="32"/>
        </w:rPr>
        <w:t>星新材料股份有限公司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293、湖北</w:t>
      </w:r>
      <w:r w:rsidRPr="007606FC">
        <w:rPr>
          <w:rFonts w:ascii="微软雅黑" w:eastAsia="微软雅黑" w:hAnsi="微软雅黑" w:cs="微软雅黑" w:hint="eastAsia"/>
          <w:sz w:val="32"/>
          <w:szCs w:val="32"/>
        </w:rPr>
        <w:t>犇</w:t>
      </w:r>
      <w:r w:rsidRPr="007606FC">
        <w:rPr>
          <w:rFonts w:ascii="仿宋_GB2312" w:eastAsia="仿宋_GB2312" w:hAnsi="仿宋_GB2312" w:cs="仿宋_GB2312" w:hint="eastAsia"/>
          <w:sz w:val="32"/>
          <w:szCs w:val="32"/>
        </w:rPr>
        <w:t>星农化有限责任公司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294、新锦龙生物基材料（湖北）有限公司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295、湖北广富林生物制剂有限公司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296、荆州市赛瑞能源技术有限公司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297、湖北广达化工科技股份有限公司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298、潜江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新亿宏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有机化工有限公司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299、湖北赛利恩特石油科技有限公司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300、湖北仙盛科技股份有限公司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301、湖北山特莱新材料有限公司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302、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湖北塑金复合材料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有限责任公司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303、湖北瑞丽达日用品有限公司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304、湖北钟祥众兴玻璃钢有限公司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305、湖北诚祥科技有限公司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306、湖北联纵节能材料有限公司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307、潜江菲利华石英玻璃材料有限公司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308、湖北博瑞生物科技股份有限公司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309、鄂州市金锋超硬材料有限公司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310、湖北戈碧迦光电科技股份有限公司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311、湖北重泰研磨工具有限公司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312、摩根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龙（荆门）热陶瓷有限公司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313、湖北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丰汽车内饰有限公司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314、美利林科技有限公司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315、潜江新锐硬质合金工具有限公司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316、中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广核拓普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（湖北）新材料有限公司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lastRenderedPageBreak/>
        <w:t>317、湖北华磁电子科技有限公司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318、湖北木之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君工程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319、湖北攀峰钻石科技有限公司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320、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人福普克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药业（武汉）有限公司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321、武汉力源信息技术股份有限公司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322、湖北金贵中药饮片有限公司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323、湖北宏岳塑胶有限公司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324、湖北佐尔美服饰有限公司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325、荆州市平安防水材料有限公司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326、黄鹤楼酒业（咸宁）有限公司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327、武汉源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香食品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有限公司</w:t>
      </w:r>
    </w:p>
    <w:p w:rsidR="007606FC" w:rsidRPr="007606FC" w:rsidRDefault="007606FC" w:rsidP="007606FC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328、湖北华贵食品有限公司</w:t>
      </w:r>
    </w:p>
    <w:p w:rsidR="006664C0" w:rsidRPr="00117606" w:rsidRDefault="007606FC" w:rsidP="007606FC">
      <w:pPr>
        <w:spacing w:line="59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606FC">
        <w:rPr>
          <w:rFonts w:ascii="仿宋_GB2312" w:eastAsia="仿宋_GB2312" w:hint="eastAsia"/>
          <w:sz w:val="32"/>
          <w:szCs w:val="32"/>
        </w:rPr>
        <w:t>329、湖北周</w:t>
      </w:r>
      <w:proofErr w:type="gramStart"/>
      <w:r w:rsidRPr="007606FC">
        <w:rPr>
          <w:rFonts w:ascii="仿宋_GB2312" w:eastAsia="仿宋_GB2312" w:hint="eastAsia"/>
          <w:sz w:val="32"/>
          <w:szCs w:val="32"/>
        </w:rPr>
        <w:t>黑鸭企业</w:t>
      </w:r>
      <w:proofErr w:type="gramEnd"/>
      <w:r w:rsidRPr="007606FC">
        <w:rPr>
          <w:rFonts w:ascii="仿宋_GB2312" w:eastAsia="仿宋_GB2312" w:hint="eastAsia"/>
          <w:sz w:val="32"/>
          <w:szCs w:val="32"/>
        </w:rPr>
        <w:t>发展有限公司</w:t>
      </w:r>
    </w:p>
    <w:sectPr w:rsidR="006664C0" w:rsidRPr="00117606" w:rsidSect="00C24BA3">
      <w:headerReference w:type="default" r:id="rId7"/>
      <w:footerReference w:type="even" r:id="rId8"/>
      <w:footerReference w:type="default" r:id="rId9"/>
      <w:pgSz w:w="11906" w:h="16838" w:code="9"/>
      <w:pgMar w:top="1588" w:right="1588" w:bottom="1588" w:left="1588" w:header="851" w:footer="107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B2" w:rsidRDefault="00924AB2" w:rsidP="007101D2">
      <w:r>
        <w:separator/>
      </w:r>
    </w:p>
  </w:endnote>
  <w:endnote w:type="continuationSeparator" w:id="0">
    <w:p w:rsidR="00924AB2" w:rsidRDefault="00924AB2" w:rsidP="0071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3834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C33F6A" w:rsidRPr="00B222F4" w:rsidRDefault="00C33F6A">
        <w:pPr>
          <w:pStyle w:val="a5"/>
          <w:rPr>
            <w:sz w:val="21"/>
            <w:szCs w:val="21"/>
          </w:rPr>
        </w:pPr>
        <w:r w:rsidRPr="00AE5769">
          <w:rPr>
            <w:rFonts w:hint="eastAsia"/>
            <w:sz w:val="21"/>
            <w:szCs w:val="21"/>
          </w:rPr>
          <w:t>—</w:t>
        </w:r>
        <w:r w:rsidRPr="00AE5769">
          <w:rPr>
            <w:rFonts w:hint="eastAsia"/>
            <w:sz w:val="21"/>
            <w:szCs w:val="21"/>
          </w:rPr>
          <w:t xml:space="preserve"> </w:t>
        </w:r>
        <w:r w:rsidR="00F278C7" w:rsidRPr="00AE5769">
          <w:rPr>
            <w:rFonts w:ascii="Times New Roman" w:hAnsi="Times New Roman"/>
            <w:sz w:val="24"/>
            <w:szCs w:val="24"/>
          </w:rPr>
          <w:fldChar w:fldCharType="begin"/>
        </w:r>
        <w:r w:rsidRPr="00AE5769">
          <w:rPr>
            <w:rFonts w:ascii="Times New Roman" w:hAnsi="Times New Roman"/>
            <w:sz w:val="24"/>
            <w:szCs w:val="24"/>
          </w:rPr>
          <w:instrText>PAGE   \* MERGEFORMAT</w:instrText>
        </w:r>
        <w:r w:rsidR="00F278C7" w:rsidRPr="00AE5769">
          <w:rPr>
            <w:rFonts w:ascii="Times New Roman" w:hAnsi="Times New Roman"/>
            <w:sz w:val="24"/>
            <w:szCs w:val="24"/>
          </w:rPr>
          <w:fldChar w:fldCharType="separate"/>
        </w:r>
        <w:r w:rsidR="00031B4C" w:rsidRPr="00031B4C">
          <w:rPr>
            <w:rFonts w:ascii="Times New Roman" w:hAnsi="Times New Roman"/>
            <w:noProof/>
            <w:sz w:val="24"/>
            <w:szCs w:val="24"/>
            <w:lang w:val="zh-CN"/>
          </w:rPr>
          <w:t>6</w:t>
        </w:r>
        <w:r w:rsidR="00F278C7" w:rsidRPr="00AE5769">
          <w:rPr>
            <w:rFonts w:ascii="Times New Roman" w:hAnsi="Times New Roman"/>
            <w:sz w:val="24"/>
            <w:szCs w:val="24"/>
          </w:rPr>
          <w:fldChar w:fldCharType="end"/>
        </w:r>
        <w:r w:rsidRPr="00AE5769">
          <w:rPr>
            <w:sz w:val="21"/>
            <w:szCs w:val="21"/>
          </w:rPr>
          <w:t xml:space="preserve"> </w:t>
        </w:r>
        <w:r w:rsidRPr="00AE5769">
          <w:rPr>
            <w:rFonts w:hint="eastAsia"/>
            <w:sz w:val="21"/>
            <w:szCs w:val="21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95708"/>
      <w:docPartObj>
        <w:docPartGallery w:val="Page Numbers (Bottom of Page)"/>
        <w:docPartUnique/>
      </w:docPartObj>
    </w:sdtPr>
    <w:sdtEndPr/>
    <w:sdtContent>
      <w:sdt>
        <w:sdtPr>
          <w:id w:val="-1886717485"/>
          <w:docPartObj>
            <w:docPartGallery w:val="Page Numbers (Bottom of Page)"/>
            <w:docPartUnique/>
          </w:docPartObj>
        </w:sdtPr>
        <w:sdtEndPr>
          <w:rPr>
            <w:sz w:val="21"/>
            <w:szCs w:val="21"/>
          </w:rPr>
        </w:sdtEndPr>
        <w:sdtContent>
          <w:p w:rsidR="00C33F6A" w:rsidRPr="00B222F4" w:rsidRDefault="00C33F6A" w:rsidP="00B222F4">
            <w:pPr>
              <w:pStyle w:val="a5"/>
              <w:jc w:val="right"/>
              <w:rPr>
                <w:sz w:val="21"/>
                <w:szCs w:val="21"/>
              </w:rPr>
            </w:pPr>
            <w:r w:rsidRPr="00AE5769">
              <w:rPr>
                <w:rFonts w:hint="eastAsia"/>
                <w:sz w:val="21"/>
                <w:szCs w:val="21"/>
              </w:rPr>
              <w:t>—</w:t>
            </w:r>
            <w:r w:rsidRPr="00AE5769">
              <w:rPr>
                <w:rFonts w:hint="eastAsia"/>
                <w:sz w:val="21"/>
                <w:szCs w:val="21"/>
              </w:rPr>
              <w:t xml:space="preserve"> </w:t>
            </w:r>
            <w:r w:rsidR="00F278C7" w:rsidRPr="00AE576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E5769">
              <w:rPr>
                <w:rFonts w:ascii="Times New Roman" w:hAnsi="Times New Roman"/>
                <w:sz w:val="24"/>
                <w:szCs w:val="24"/>
              </w:rPr>
              <w:instrText>PAGE   \* MERGEFORMAT</w:instrText>
            </w:r>
            <w:r w:rsidR="00F278C7" w:rsidRPr="00AE576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1B4C" w:rsidRPr="00031B4C">
              <w:rPr>
                <w:rFonts w:ascii="Times New Roman" w:hAnsi="Times New Roman"/>
                <w:noProof/>
                <w:sz w:val="24"/>
                <w:szCs w:val="24"/>
                <w:lang w:val="zh-CN"/>
              </w:rPr>
              <w:t>5</w:t>
            </w:r>
            <w:r w:rsidR="00F278C7" w:rsidRPr="00AE576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E5769">
              <w:rPr>
                <w:sz w:val="21"/>
                <w:szCs w:val="21"/>
              </w:rPr>
              <w:t xml:space="preserve"> </w:t>
            </w:r>
            <w:r w:rsidRPr="00AE5769">
              <w:rPr>
                <w:rFonts w:hint="eastAsia"/>
                <w:sz w:val="21"/>
                <w:szCs w:val="21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B2" w:rsidRDefault="00924AB2" w:rsidP="007101D2">
      <w:r>
        <w:separator/>
      </w:r>
    </w:p>
  </w:footnote>
  <w:footnote w:type="continuationSeparator" w:id="0">
    <w:p w:rsidR="00924AB2" w:rsidRDefault="00924AB2" w:rsidP="0071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6A" w:rsidRDefault="00C33F6A" w:rsidP="009C5BC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6A5B"/>
    <w:multiLevelType w:val="multilevel"/>
    <w:tmpl w:val="07DAB28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065C80"/>
    <w:multiLevelType w:val="multilevel"/>
    <w:tmpl w:val="44065C80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85F63D7"/>
    <w:multiLevelType w:val="singleLevel"/>
    <w:tmpl w:val="585F63D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4DF5E42"/>
    <w:multiLevelType w:val="hybridMultilevel"/>
    <w:tmpl w:val="49B05860"/>
    <w:lvl w:ilvl="0" w:tplc="42A64C5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D2"/>
    <w:rsid w:val="00003356"/>
    <w:rsid w:val="00031B4C"/>
    <w:rsid w:val="000347AD"/>
    <w:rsid w:val="00042FC8"/>
    <w:rsid w:val="00073E84"/>
    <w:rsid w:val="00086F3F"/>
    <w:rsid w:val="000871A8"/>
    <w:rsid w:val="0009419F"/>
    <w:rsid w:val="000972CB"/>
    <w:rsid w:val="000A24E9"/>
    <w:rsid w:val="000E1911"/>
    <w:rsid w:val="000E552A"/>
    <w:rsid w:val="0010154C"/>
    <w:rsid w:val="00110383"/>
    <w:rsid w:val="00117606"/>
    <w:rsid w:val="0013683A"/>
    <w:rsid w:val="00147420"/>
    <w:rsid w:val="00155744"/>
    <w:rsid w:val="00156DE6"/>
    <w:rsid w:val="0015784D"/>
    <w:rsid w:val="001579F9"/>
    <w:rsid w:val="001B22A1"/>
    <w:rsid w:val="001B3EAC"/>
    <w:rsid w:val="001C4F72"/>
    <w:rsid w:val="001E42BD"/>
    <w:rsid w:val="00201176"/>
    <w:rsid w:val="00201939"/>
    <w:rsid w:val="002112ED"/>
    <w:rsid w:val="00216A82"/>
    <w:rsid w:val="00231C92"/>
    <w:rsid w:val="002330CF"/>
    <w:rsid w:val="00246F2B"/>
    <w:rsid w:val="00253797"/>
    <w:rsid w:val="002B4426"/>
    <w:rsid w:val="002B723C"/>
    <w:rsid w:val="002D013A"/>
    <w:rsid w:val="002E2EEB"/>
    <w:rsid w:val="002E506B"/>
    <w:rsid w:val="0030578A"/>
    <w:rsid w:val="00312A53"/>
    <w:rsid w:val="003307C6"/>
    <w:rsid w:val="00333CC8"/>
    <w:rsid w:val="00354228"/>
    <w:rsid w:val="0035646A"/>
    <w:rsid w:val="00370744"/>
    <w:rsid w:val="00372C0F"/>
    <w:rsid w:val="003739A9"/>
    <w:rsid w:val="003B7B92"/>
    <w:rsid w:val="003C3D1E"/>
    <w:rsid w:val="003E3E3E"/>
    <w:rsid w:val="00407EFD"/>
    <w:rsid w:val="00410CB2"/>
    <w:rsid w:val="00420423"/>
    <w:rsid w:val="00423B71"/>
    <w:rsid w:val="0043215D"/>
    <w:rsid w:val="00473E02"/>
    <w:rsid w:val="004749D5"/>
    <w:rsid w:val="00477CD9"/>
    <w:rsid w:val="00496748"/>
    <w:rsid w:val="004A317E"/>
    <w:rsid w:val="004B26F9"/>
    <w:rsid w:val="004D21DA"/>
    <w:rsid w:val="004D22D0"/>
    <w:rsid w:val="004D2516"/>
    <w:rsid w:val="004F5D97"/>
    <w:rsid w:val="00503C1D"/>
    <w:rsid w:val="00515F00"/>
    <w:rsid w:val="0052597D"/>
    <w:rsid w:val="00527F61"/>
    <w:rsid w:val="00546CF4"/>
    <w:rsid w:val="0055045A"/>
    <w:rsid w:val="00551671"/>
    <w:rsid w:val="0055319D"/>
    <w:rsid w:val="00570F48"/>
    <w:rsid w:val="00574A07"/>
    <w:rsid w:val="0057618F"/>
    <w:rsid w:val="005765EF"/>
    <w:rsid w:val="005A333C"/>
    <w:rsid w:val="005A3EE9"/>
    <w:rsid w:val="005A54D8"/>
    <w:rsid w:val="005C0B6C"/>
    <w:rsid w:val="005E0C28"/>
    <w:rsid w:val="005E6BAF"/>
    <w:rsid w:val="005F369B"/>
    <w:rsid w:val="005F3E5F"/>
    <w:rsid w:val="006076F3"/>
    <w:rsid w:val="006131AE"/>
    <w:rsid w:val="00621270"/>
    <w:rsid w:val="00640F4C"/>
    <w:rsid w:val="00642117"/>
    <w:rsid w:val="006664C0"/>
    <w:rsid w:val="00676826"/>
    <w:rsid w:val="00682292"/>
    <w:rsid w:val="006A6BEA"/>
    <w:rsid w:val="006B5242"/>
    <w:rsid w:val="006D6284"/>
    <w:rsid w:val="007101D2"/>
    <w:rsid w:val="007151D0"/>
    <w:rsid w:val="00715275"/>
    <w:rsid w:val="00737193"/>
    <w:rsid w:val="00743A58"/>
    <w:rsid w:val="00744F72"/>
    <w:rsid w:val="00746407"/>
    <w:rsid w:val="007556EC"/>
    <w:rsid w:val="007606FC"/>
    <w:rsid w:val="00774098"/>
    <w:rsid w:val="00780DD7"/>
    <w:rsid w:val="007907F4"/>
    <w:rsid w:val="007B12C9"/>
    <w:rsid w:val="007B534F"/>
    <w:rsid w:val="007B5B67"/>
    <w:rsid w:val="007E1C09"/>
    <w:rsid w:val="007F6B7A"/>
    <w:rsid w:val="0082138B"/>
    <w:rsid w:val="00832793"/>
    <w:rsid w:val="00842213"/>
    <w:rsid w:val="0084380C"/>
    <w:rsid w:val="00867C00"/>
    <w:rsid w:val="00874273"/>
    <w:rsid w:val="008A14A4"/>
    <w:rsid w:val="008A5B4B"/>
    <w:rsid w:val="008B58BA"/>
    <w:rsid w:val="008D1D96"/>
    <w:rsid w:val="008D7466"/>
    <w:rsid w:val="008E3C67"/>
    <w:rsid w:val="00921CC8"/>
    <w:rsid w:val="00924AB2"/>
    <w:rsid w:val="00935AF1"/>
    <w:rsid w:val="009411B0"/>
    <w:rsid w:val="009522D6"/>
    <w:rsid w:val="00953482"/>
    <w:rsid w:val="00977ACB"/>
    <w:rsid w:val="0099194A"/>
    <w:rsid w:val="009C1ED6"/>
    <w:rsid w:val="009C5BC7"/>
    <w:rsid w:val="009D2503"/>
    <w:rsid w:val="009E0172"/>
    <w:rsid w:val="009E6305"/>
    <w:rsid w:val="009F1520"/>
    <w:rsid w:val="00A618AF"/>
    <w:rsid w:val="00A80371"/>
    <w:rsid w:val="00A87C66"/>
    <w:rsid w:val="00A94C6F"/>
    <w:rsid w:val="00AC37B1"/>
    <w:rsid w:val="00AE5769"/>
    <w:rsid w:val="00B05EF8"/>
    <w:rsid w:val="00B14BD7"/>
    <w:rsid w:val="00B222F4"/>
    <w:rsid w:val="00B270E7"/>
    <w:rsid w:val="00B37602"/>
    <w:rsid w:val="00B430A4"/>
    <w:rsid w:val="00B572C3"/>
    <w:rsid w:val="00B618AC"/>
    <w:rsid w:val="00B934B1"/>
    <w:rsid w:val="00BA5800"/>
    <w:rsid w:val="00BC557C"/>
    <w:rsid w:val="00BD14A3"/>
    <w:rsid w:val="00BE6D73"/>
    <w:rsid w:val="00C00423"/>
    <w:rsid w:val="00C10F56"/>
    <w:rsid w:val="00C24BA3"/>
    <w:rsid w:val="00C25843"/>
    <w:rsid w:val="00C32E24"/>
    <w:rsid w:val="00C33F6A"/>
    <w:rsid w:val="00C43572"/>
    <w:rsid w:val="00C63971"/>
    <w:rsid w:val="00C64222"/>
    <w:rsid w:val="00C7395A"/>
    <w:rsid w:val="00C812DC"/>
    <w:rsid w:val="00C9012B"/>
    <w:rsid w:val="00C95121"/>
    <w:rsid w:val="00C95E1B"/>
    <w:rsid w:val="00CC6156"/>
    <w:rsid w:val="00CD2488"/>
    <w:rsid w:val="00D329D1"/>
    <w:rsid w:val="00D52E28"/>
    <w:rsid w:val="00D76B90"/>
    <w:rsid w:val="00D91E5B"/>
    <w:rsid w:val="00DA589A"/>
    <w:rsid w:val="00DA6E9F"/>
    <w:rsid w:val="00DD3D10"/>
    <w:rsid w:val="00DE04B1"/>
    <w:rsid w:val="00DE5BB2"/>
    <w:rsid w:val="00DE7611"/>
    <w:rsid w:val="00DE7A93"/>
    <w:rsid w:val="00E21174"/>
    <w:rsid w:val="00E215DC"/>
    <w:rsid w:val="00E216A2"/>
    <w:rsid w:val="00E40600"/>
    <w:rsid w:val="00E54E4F"/>
    <w:rsid w:val="00E605E2"/>
    <w:rsid w:val="00E70446"/>
    <w:rsid w:val="00E7327C"/>
    <w:rsid w:val="00E840D5"/>
    <w:rsid w:val="00EB340D"/>
    <w:rsid w:val="00EB694B"/>
    <w:rsid w:val="00EB6BAE"/>
    <w:rsid w:val="00ED6F9D"/>
    <w:rsid w:val="00EF3077"/>
    <w:rsid w:val="00F278C7"/>
    <w:rsid w:val="00F47FB0"/>
    <w:rsid w:val="00F72EAD"/>
    <w:rsid w:val="00F74AA9"/>
    <w:rsid w:val="00FA07B3"/>
    <w:rsid w:val="00FA19B0"/>
    <w:rsid w:val="00FB12E2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290202-FF6D-4115-A15C-DE3ADCB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locked/>
    <w:rsid w:val="005765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71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locked/>
    <w:rsid w:val="007101D2"/>
    <w:rPr>
      <w:rFonts w:cs="Times New Roman"/>
      <w:sz w:val="18"/>
      <w:szCs w:val="18"/>
    </w:rPr>
  </w:style>
  <w:style w:type="paragraph" w:styleId="a5">
    <w:name w:val="footer"/>
    <w:basedOn w:val="a"/>
    <w:link w:val="a6"/>
    <w:qFormat/>
    <w:rsid w:val="0071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7101D2"/>
    <w:rPr>
      <w:rFonts w:cs="Times New Roman"/>
      <w:sz w:val="18"/>
      <w:szCs w:val="18"/>
    </w:rPr>
  </w:style>
  <w:style w:type="character" w:styleId="a7">
    <w:name w:val="page number"/>
    <w:basedOn w:val="a0"/>
    <w:rsid w:val="00FB5E4F"/>
    <w:rPr>
      <w:rFonts w:cs="Times New Roman"/>
    </w:rPr>
  </w:style>
  <w:style w:type="character" w:customStyle="1" w:styleId="Char">
    <w:name w:val="页眉 Char"/>
    <w:rsid w:val="00DD3D10"/>
    <w:rPr>
      <w:kern w:val="2"/>
      <w:sz w:val="18"/>
      <w:szCs w:val="18"/>
    </w:rPr>
  </w:style>
  <w:style w:type="paragraph" w:styleId="a8">
    <w:name w:val="Balloon Text"/>
    <w:basedOn w:val="a"/>
    <w:link w:val="a9"/>
    <w:unhideWhenUsed/>
    <w:rsid w:val="005A3E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3EE9"/>
    <w:rPr>
      <w:sz w:val="18"/>
      <w:szCs w:val="18"/>
    </w:rPr>
  </w:style>
  <w:style w:type="character" w:styleId="aa">
    <w:name w:val="Hyperlink"/>
    <w:uiPriority w:val="99"/>
    <w:rsid w:val="006A6BEA"/>
    <w:rPr>
      <w:color w:val="0000FF"/>
      <w:u w:val="single"/>
    </w:rPr>
  </w:style>
  <w:style w:type="table" w:styleId="ab">
    <w:name w:val="Table Grid"/>
    <w:basedOn w:val="a1"/>
    <w:uiPriority w:val="59"/>
    <w:qFormat/>
    <w:locked/>
    <w:rsid w:val="00E840D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5EF"/>
    <w:pPr>
      <w:ind w:firstLine="420"/>
    </w:pPr>
  </w:style>
  <w:style w:type="character" w:customStyle="1" w:styleId="10">
    <w:name w:val="标题 1 字符"/>
    <w:basedOn w:val="a0"/>
    <w:link w:val="1"/>
    <w:uiPriority w:val="9"/>
    <w:rsid w:val="005765EF"/>
    <w:rPr>
      <w:b/>
      <w:bCs/>
      <w:kern w:val="44"/>
      <w:sz w:val="44"/>
      <w:szCs w:val="44"/>
    </w:rPr>
  </w:style>
  <w:style w:type="character" w:customStyle="1" w:styleId="ad">
    <w:name w:val="日期 字符"/>
    <w:link w:val="ae"/>
    <w:uiPriority w:val="99"/>
    <w:rsid w:val="005765EF"/>
  </w:style>
  <w:style w:type="character" w:customStyle="1" w:styleId="af">
    <w:name w:val="文档结构图 字符"/>
    <w:link w:val="af0"/>
    <w:uiPriority w:val="99"/>
    <w:rsid w:val="005765EF"/>
    <w:rPr>
      <w:rFonts w:ascii="宋体"/>
      <w:sz w:val="18"/>
      <w:szCs w:val="18"/>
    </w:rPr>
  </w:style>
  <w:style w:type="paragraph" w:styleId="af0">
    <w:name w:val="Document Map"/>
    <w:basedOn w:val="a"/>
    <w:link w:val="af"/>
    <w:uiPriority w:val="99"/>
    <w:unhideWhenUsed/>
    <w:rsid w:val="005765EF"/>
    <w:rPr>
      <w:rFonts w:ascii="宋体"/>
      <w:sz w:val="18"/>
      <w:szCs w:val="18"/>
    </w:rPr>
  </w:style>
  <w:style w:type="character" w:customStyle="1" w:styleId="11">
    <w:name w:val="文档结构图 字符1"/>
    <w:basedOn w:val="a0"/>
    <w:uiPriority w:val="99"/>
    <w:semiHidden/>
    <w:rsid w:val="005765EF"/>
    <w:rPr>
      <w:rFonts w:ascii="Microsoft YaHei UI" w:eastAsia="Microsoft YaHei UI"/>
      <w:sz w:val="18"/>
      <w:szCs w:val="18"/>
    </w:rPr>
  </w:style>
  <w:style w:type="paragraph" w:styleId="ae">
    <w:name w:val="Date"/>
    <w:basedOn w:val="a"/>
    <w:next w:val="a"/>
    <w:link w:val="ad"/>
    <w:uiPriority w:val="99"/>
    <w:unhideWhenUsed/>
    <w:rsid w:val="005765EF"/>
    <w:pPr>
      <w:ind w:leftChars="2500" w:left="100"/>
    </w:pPr>
  </w:style>
  <w:style w:type="character" w:customStyle="1" w:styleId="12">
    <w:name w:val="日期 字符1"/>
    <w:basedOn w:val="a0"/>
    <w:uiPriority w:val="99"/>
    <w:semiHidden/>
    <w:rsid w:val="005765EF"/>
  </w:style>
  <w:style w:type="character" w:customStyle="1" w:styleId="15">
    <w:name w:val="15"/>
    <w:rsid w:val="005A333C"/>
    <w:rPr>
      <w:rFonts w:ascii="Calibri" w:hAnsi="Calibri" w:hint="default"/>
      <w:color w:val="0000FF"/>
      <w:u w:val="single"/>
    </w:rPr>
  </w:style>
  <w:style w:type="paragraph" w:customStyle="1" w:styleId="13">
    <w:name w:val="列表段落1"/>
    <w:basedOn w:val="a"/>
    <w:rsid w:val="00B618AC"/>
    <w:pPr>
      <w:ind w:firstLine="420"/>
    </w:pPr>
    <w:rPr>
      <w:rFonts w:ascii="Times New Roman" w:hAnsi="Times New Roman"/>
      <w:szCs w:val="21"/>
    </w:rPr>
  </w:style>
  <w:style w:type="paragraph" w:styleId="af1">
    <w:name w:val="Plain Text"/>
    <w:basedOn w:val="a"/>
    <w:link w:val="14"/>
    <w:rsid w:val="00231C92"/>
    <w:rPr>
      <w:rFonts w:ascii="宋体" w:hAnsi="Courier New" w:cs="Courier New"/>
      <w:szCs w:val="21"/>
    </w:rPr>
  </w:style>
  <w:style w:type="character" w:customStyle="1" w:styleId="af2">
    <w:name w:val="纯文本 字符"/>
    <w:basedOn w:val="a0"/>
    <w:uiPriority w:val="99"/>
    <w:semiHidden/>
    <w:rsid w:val="00231C92"/>
    <w:rPr>
      <w:rFonts w:asciiTheme="minorEastAsia" w:eastAsiaTheme="minorEastAsia" w:hAnsi="Courier New" w:cs="Courier New"/>
    </w:rPr>
  </w:style>
  <w:style w:type="character" w:customStyle="1" w:styleId="Char0">
    <w:name w:val="页脚 Char"/>
    <w:rsid w:val="00231C9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日期 Char"/>
    <w:uiPriority w:val="99"/>
    <w:rsid w:val="00231C92"/>
    <w:rPr>
      <w:rFonts w:ascii="Calibri" w:hAnsi="Calibri"/>
      <w:kern w:val="2"/>
      <w:sz w:val="21"/>
      <w:szCs w:val="22"/>
    </w:rPr>
  </w:style>
  <w:style w:type="character" w:customStyle="1" w:styleId="14">
    <w:name w:val="纯文本 字符1"/>
    <w:link w:val="af1"/>
    <w:rsid w:val="00231C92"/>
    <w:rPr>
      <w:rFonts w:ascii="宋体" w:hAnsi="Courier New" w:cs="Courier New"/>
      <w:szCs w:val="21"/>
    </w:rPr>
  </w:style>
  <w:style w:type="character" w:customStyle="1" w:styleId="Char10">
    <w:name w:val="纯文本 Char1"/>
    <w:semiHidden/>
    <w:rsid w:val="00231C92"/>
    <w:rPr>
      <w:rFonts w:ascii="宋体" w:eastAsia="宋体" w:hAnsi="Courier New" w:cs="Courier New"/>
      <w:szCs w:val="21"/>
    </w:rPr>
  </w:style>
  <w:style w:type="character" w:customStyle="1" w:styleId="Char11">
    <w:name w:val="页眉 Char1"/>
    <w:semiHidden/>
    <w:rsid w:val="00231C92"/>
    <w:rPr>
      <w:sz w:val="18"/>
      <w:szCs w:val="18"/>
    </w:rPr>
  </w:style>
  <w:style w:type="character" w:customStyle="1" w:styleId="Char12">
    <w:name w:val="页脚 Char1"/>
    <w:semiHidden/>
    <w:rsid w:val="00231C92"/>
    <w:rPr>
      <w:sz w:val="18"/>
      <w:szCs w:val="18"/>
    </w:rPr>
  </w:style>
  <w:style w:type="character" w:customStyle="1" w:styleId="Char2">
    <w:name w:val="批注框文本 Char"/>
    <w:rsid w:val="00231C92"/>
    <w:rPr>
      <w:sz w:val="18"/>
      <w:szCs w:val="18"/>
    </w:rPr>
  </w:style>
  <w:style w:type="character" w:customStyle="1" w:styleId="Char13">
    <w:name w:val="批注框文本 Char1"/>
    <w:rsid w:val="00231C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1287</Words>
  <Characters>7340</Characters>
  <Application>Microsoft Office Word</Application>
  <DocSecurity>0</DocSecurity>
  <Lines>61</Lines>
  <Paragraphs>17</Paragraphs>
  <ScaleCrop>false</ScaleCrop>
  <Company>Lenovo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43</cp:revision>
  <cp:lastPrinted>2019-12-25T06:39:00Z</cp:lastPrinted>
  <dcterms:created xsi:type="dcterms:W3CDTF">2018-02-26T08:39:00Z</dcterms:created>
  <dcterms:modified xsi:type="dcterms:W3CDTF">2019-12-26T01:28:00Z</dcterms:modified>
</cp:coreProperties>
</file>