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9" w:rsidRPr="00034839" w:rsidRDefault="006025F9" w:rsidP="006025F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034839">
        <w:rPr>
          <w:rFonts w:ascii="仿宋" w:eastAsia="仿宋" w:hAnsi="仿宋" w:hint="eastAsia"/>
          <w:sz w:val="32"/>
          <w:szCs w:val="32"/>
        </w:rPr>
        <w:t>2019年度省级沿江化工企业</w:t>
      </w:r>
      <w:proofErr w:type="gramStart"/>
      <w:r w:rsidRPr="00034839">
        <w:rPr>
          <w:rFonts w:ascii="仿宋" w:eastAsia="仿宋" w:hAnsi="仿宋" w:hint="eastAsia"/>
          <w:sz w:val="32"/>
          <w:szCs w:val="32"/>
        </w:rPr>
        <w:t>关改搬转</w:t>
      </w:r>
      <w:proofErr w:type="gramEnd"/>
    </w:p>
    <w:p w:rsidR="006025F9" w:rsidRDefault="006025F9" w:rsidP="006025F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034839">
        <w:rPr>
          <w:rFonts w:ascii="仿宋" w:eastAsia="仿宋" w:hAnsi="仿宋" w:hint="eastAsia"/>
          <w:sz w:val="32"/>
          <w:szCs w:val="32"/>
        </w:rPr>
        <w:t>专项补助资金切块分配方案表</w:t>
      </w:r>
    </w:p>
    <w:bookmarkEnd w:id="0"/>
    <w:p w:rsidR="006025F9" w:rsidRPr="007D26D6" w:rsidRDefault="006025F9" w:rsidP="006025F9">
      <w:pPr>
        <w:spacing w:line="560" w:lineRule="exact"/>
        <w:jc w:val="center"/>
        <w:rPr>
          <w:rFonts w:ascii="仿宋" w:eastAsia="仿宋" w:hAnsi="仿宋"/>
          <w:kern w:val="0"/>
          <w:sz w:val="32"/>
          <w:szCs w:val="32"/>
        </w:rPr>
      </w:pPr>
      <w:r w:rsidRPr="00034839">
        <w:rPr>
          <w:rFonts w:ascii="仿宋" w:eastAsia="仿宋" w:hAnsi="仿宋" w:hint="eastAsia"/>
          <w:kern w:val="0"/>
          <w:sz w:val="32"/>
          <w:szCs w:val="32"/>
        </w:rPr>
        <w:t>（分县市区）</w:t>
      </w:r>
    </w:p>
    <w:tbl>
      <w:tblPr>
        <w:tblW w:w="8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947"/>
      </w:tblGrid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F9" w:rsidRPr="005F3F9E" w:rsidRDefault="006025F9" w:rsidP="003E7147">
            <w:pPr>
              <w:snapToGrid w:val="0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市州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2019年度省级专项补助资金额</w:t>
            </w:r>
          </w:p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（万元）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全省合计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20000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武汉市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5416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其中： 市本级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3896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江夏区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290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F3F9E">
              <w:rPr>
                <w:rFonts w:ascii="仿宋" w:eastAsia="仿宋" w:hAnsi="仿宋" w:hint="eastAsia"/>
                <w:sz w:val="28"/>
                <w:szCs w:val="28"/>
              </w:rPr>
              <w:t>蔡甸</w:t>
            </w:r>
            <w:proofErr w:type="gramEnd"/>
            <w:r w:rsidRPr="005F3F9E"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410</w:t>
            </w:r>
          </w:p>
        </w:tc>
      </w:tr>
      <w:tr w:rsidR="006025F9" w:rsidTr="003E7147">
        <w:trPr>
          <w:trHeight w:val="315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黄陂区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120</w:t>
            </w:r>
          </w:p>
        </w:tc>
      </w:tr>
      <w:tr w:rsidR="006025F9" w:rsidTr="003E7147">
        <w:trPr>
          <w:trHeight w:val="70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新洲区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700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黄石市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680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其中： 市本级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235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阳新县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445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十堰市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308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其中：丹江口市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153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5F3F9E">
              <w:rPr>
                <w:rFonts w:ascii="宋体" w:hAnsi="宋体" w:hint="eastAsia"/>
                <w:sz w:val="28"/>
                <w:szCs w:val="28"/>
              </w:rPr>
              <w:t> </w:t>
            </w:r>
            <w:r w:rsidRPr="005F3F9E">
              <w:rPr>
                <w:rFonts w:ascii="仿宋" w:eastAsia="仿宋" w:hAnsi="仿宋" w:hint="eastAsia"/>
                <w:sz w:val="28"/>
                <w:szCs w:val="28"/>
              </w:rPr>
              <w:t>郧西县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60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5F3F9E">
              <w:rPr>
                <w:rFonts w:ascii="宋体" w:hAnsi="宋体" w:hint="eastAsia"/>
                <w:sz w:val="28"/>
                <w:szCs w:val="28"/>
              </w:rPr>
              <w:t> </w:t>
            </w:r>
            <w:r w:rsidRPr="005F3F9E">
              <w:rPr>
                <w:rFonts w:ascii="仿宋" w:eastAsia="仿宋" w:hAnsi="仿宋" w:hint="eastAsia"/>
                <w:sz w:val="28"/>
                <w:szCs w:val="28"/>
              </w:rPr>
              <w:t>郧阳区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89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proofErr w:type="gramStart"/>
            <w:r w:rsidRPr="005F3F9E">
              <w:rPr>
                <w:rFonts w:ascii="仿宋" w:eastAsia="仿宋" w:hAnsi="仿宋" w:hint="eastAsia"/>
                <w:sz w:val="28"/>
                <w:szCs w:val="28"/>
              </w:rPr>
              <w:t>茅</w:t>
            </w:r>
            <w:proofErr w:type="gramEnd"/>
            <w:r w:rsidRPr="005F3F9E">
              <w:rPr>
                <w:rFonts w:ascii="仿宋" w:eastAsia="仿宋" w:hAnsi="仿宋" w:hint="eastAsia"/>
                <w:sz w:val="28"/>
                <w:szCs w:val="28"/>
              </w:rPr>
              <w:t>箭区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荆州市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2530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其中： 市本级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976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荆州区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江陵县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86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松滋市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935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公安县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155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石首市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307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监利县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洪湖市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62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宜昌市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7066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其中： 市本级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1930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proofErr w:type="gramStart"/>
            <w:r w:rsidRPr="005F3F9E">
              <w:rPr>
                <w:rFonts w:ascii="仿宋" w:eastAsia="仿宋" w:hAnsi="仿宋" w:hint="eastAsia"/>
                <w:sz w:val="28"/>
                <w:szCs w:val="28"/>
              </w:rPr>
              <w:t>夷</w:t>
            </w:r>
            <w:proofErr w:type="gramEnd"/>
            <w:r w:rsidRPr="005F3F9E">
              <w:rPr>
                <w:rFonts w:ascii="仿宋" w:eastAsia="仿宋" w:hAnsi="仿宋" w:hint="eastAsia"/>
                <w:sz w:val="28"/>
                <w:szCs w:val="28"/>
              </w:rPr>
              <w:t>陵区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199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宜都市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1824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 枝江市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3094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长阳县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襄阳市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684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其中：  市直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355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5F3F9E">
              <w:rPr>
                <w:rFonts w:ascii="仿宋" w:eastAsia="仿宋" w:hAnsi="仿宋" w:hint="eastAsia"/>
                <w:sz w:val="28"/>
                <w:szCs w:val="28"/>
              </w:rPr>
              <w:t>襄</w:t>
            </w:r>
            <w:proofErr w:type="gramEnd"/>
            <w:r w:rsidRPr="005F3F9E">
              <w:rPr>
                <w:rFonts w:ascii="仿宋" w:eastAsia="仿宋" w:hAnsi="仿宋" w:hint="eastAsia"/>
                <w:sz w:val="28"/>
                <w:szCs w:val="28"/>
              </w:rPr>
              <w:t>州区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宜城市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谷城县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318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鄂州市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258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其中：市本级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258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proofErr w:type="gramStart"/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荆</w:t>
            </w:r>
            <w:proofErr w:type="gramEnd"/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门市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565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其中：钟祥市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565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黄冈市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1646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其中：团凤县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黄州区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浠水县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259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蕲春县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117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武穴市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1112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 xml:space="preserve">      黄梅县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龙感湖开发区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102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咸宁市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其中：嘉鱼县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恩施州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0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其中：恩施市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仙桃市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458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天门市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69</w:t>
            </w:r>
          </w:p>
        </w:tc>
      </w:tr>
      <w:tr w:rsidR="006025F9" w:rsidTr="003E7147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ind w:firstLine="562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潜江市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F9" w:rsidRPr="005F3F9E" w:rsidRDefault="006025F9" w:rsidP="003E7147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F3F9E">
              <w:rPr>
                <w:rFonts w:ascii="仿宋" w:eastAsia="仿宋" w:hAnsi="仿宋" w:hint="eastAsia"/>
                <w:sz w:val="28"/>
                <w:szCs w:val="28"/>
              </w:rPr>
              <w:t>231</w:t>
            </w:r>
          </w:p>
        </w:tc>
      </w:tr>
    </w:tbl>
    <w:p w:rsidR="00911C4B" w:rsidRDefault="00911C4B"/>
    <w:sectPr w:rsidR="00911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5F" w:rsidRDefault="0071595F" w:rsidP="006025F9">
      <w:r>
        <w:separator/>
      </w:r>
    </w:p>
  </w:endnote>
  <w:endnote w:type="continuationSeparator" w:id="0">
    <w:p w:rsidR="0071595F" w:rsidRDefault="0071595F" w:rsidP="0060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5F" w:rsidRDefault="0071595F" w:rsidP="006025F9">
      <w:r>
        <w:separator/>
      </w:r>
    </w:p>
  </w:footnote>
  <w:footnote w:type="continuationSeparator" w:id="0">
    <w:p w:rsidR="0071595F" w:rsidRDefault="0071595F" w:rsidP="00602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B7"/>
    <w:rsid w:val="006025F9"/>
    <w:rsid w:val="0071595F"/>
    <w:rsid w:val="009014B7"/>
    <w:rsid w:val="00911C4B"/>
    <w:rsid w:val="00C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5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5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5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5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李岚</dc:creator>
  <cp:keywords/>
  <dc:description/>
  <cp:lastModifiedBy>李岚</cp:lastModifiedBy>
  <cp:revision>2</cp:revision>
  <dcterms:created xsi:type="dcterms:W3CDTF">2020-08-26T11:43:00Z</dcterms:created>
  <dcterms:modified xsi:type="dcterms:W3CDTF">2020-08-26T11:43:00Z</dcterms:modified>
</cp:coreProperties>
</file>