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70E6" w14:textId="77777777" w:rsidR="00291AC1" w:rsidRPr="00055327" w:rsidRDefault="00291AC1" w:rsidP="00291AC1">
      <w:pPr>
        <w:spacing w:line="560" w:lineRule="exact"/>
        <w:jc w:val="center"/>
        <w:rPr>
          <w:rFonts w:ascii="方正小标宋简体" w:eastAsia="方正小标宋简体" w:hAnsi="楷体" w:cs="楷体"/>
          <w:b/>
          <w:sz w:val="44"/>
          <w:szCs w:val="44"/>
        </w:rPr>
      </w:pPr>
      <w:r w:rsidRPr="00055327">
        <w:rPr>
          <w:rFonts w:ascii="方正小标宋简体" w:eastAsia="方正小标宋简体" w:hAnsi="黑体" w:cs="黑体" w:hint="eastAsia"/>
          <w:b/>
          <w:bCs/>
          <w:sz w:val="44"/>
          <w:szCs w:val="44"/>
        </w:rPr>
        <w:t>省</w:t>
      </w:r>
      <w:proofErr w:type="gramStart"/>
      <w:r w:rsidRPr="00055327">
        <w:rPr>
          <w:rFonts w:ascii="方正小标宋简体" w:eastAsia="方正小标宋简体" w:hAnsi="黑体" w:cs="黑体" w:hint="eastAsia"/>
          <w:b/>
          <w:bCs/>
          <w:sz w:val="44"/>
          <w:szCs w:val="44"/>
        </w:rPr>
        <w:t>经信厅2023年度</w:t>
      </w:r>
      <w:proofErr w:type="gramEnd"/>
      <w:r w:rsidRPr="00055327">
        <w:rPr>
          <w:rFonts w:ascii="方正小标宋简体" w:eastAsia="方正小标宋简体" w:hAnsi="黑体" w:cs="黑体" w:hint="eastAsia"/>
          <w:b/>
          <w:bCs/>
          <w:sz w:val="44"/>
          <w:szCs w:val="44"/>
        </w:rPr>
        <w:t>定点帮扶计划</w:t>
      </w:r>
    </w:p>
    <w:p w14:paraId="0546EC6B" w14:textId="77777777" w:rsidR="00291AC1" w:rsidRDefault="00291AC1" w:rsidP="00291AC1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</w:p>
    <w:p w14:paraId="0CE87594" w14:textId="77777777" w:rsidR="00291AC1" w:rsidRPr="00055327" w:rsidRDefault="00291AC1" w:rsidP="00291AC1">
      <w:pPr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 w:rsidRPr="00055327">
        <w:rPr>
          <w:rFonts w:ascii="仿宋_GB2312" w:eastAsia="仿宋_GB2312" w:hAnsi="华文仿宋" w:cs="华文仿宋" w:hint="eastAsia"/>
          <w:sz w:val="32"/>
          <w:szCs w:val="32"/>
        </w:rPr>
        <w:t>为深入贯彻落</w:t>
      </w:r>
      <w:proofErr w:type="gramStart"/>
      <w:r w:rsidRPr="00055327">
        <w:rPr>
          <w:rFonts w:ascii="仿宋_GB2312" w:eastAsia="仿宋_GB2312" w:hAnsi="华文仿宋" w:cs="华文仿宋" w:hint="eastAsia"/>
          <w:sz w:val="32"/>
          <w:szCs w:val="32"/>
        </w:rPr>
        <w:t>实习近</w:t>
      </w:r>
      <w:proofErr w:type="gramEnd"/>
      <w:r w:rsidRPr="00055327">
        <w:rPr>
          <w:rFonts w:ascii="仿宋_GB2312" w:eastAsia="仿宋_GB2312" w:hAnsi="华文仿宋" w:cs="华文仿宋" w:hint="eastAsia"/>
          <w:sz w:val="32"/>
          <w:szCs w:val="32"/>
        </w:rPr>
        <w:t>平总书记</w:t>
      </w:r>
      <w:r w:rsidRPr="00055327">
        <w:rPr>
          <w:rFonts w:ascii="仿宋_GB2312" w:eastAsia="仿宋_GB2312" w:hAnsi="华文仿宋" w:cs="华文仿宋" w:hint="eastAsia"/>
          <w:color w:val="000000"/>
          <w:kern w:val="0"/>
          <w:sz w:val="32"/>
          <w:szCs w:val="32"/>
        </w:rPr>
        <w:t>在中央农村工作会议上的重要讲话精神，</w:t>
      </w:r>
      <w:r w:rsidRPr="00055327">
        <w:rPr>
          <w:rFonts w:ascii="仿宋_GB2312" w:eastAsia="仿宋_GB2312" w:hAnsi="华文仿宋" w:cs="华文仿宋" w:hint="eastAsia"/>
          <w:sz w:val="32"/>
          <w:szCs w:val="32"/>
        </w:rPr>
        <w:t>按照《中共中央 国务院关于做好2023年全面推进乡村振兴重点工作的意见》、《省乡村振兴局关于做好2023年定点帮扶和区域协作工作的通知》要求，切实履行对口帮扶罗田县牵头职责，推动罗田县定点帮扶、驻村帮扶和区域协作工作取得新成效。</w:t>
      </w:r>
    </w:p>
    <w:p w14:paraId="4CF364CA" w14:textId="77777777" w:rsidR="00291AC1" w:rsidRPr="00055327" w:rsidRDefault="00291AC1" w:rsidP="00291AC1">
      <w:pPr>
        <w:ind w:firstLineChars="200" w:firstLine="640"/>
        <w:rPr>
          <w:rFonts w:ascii="黑体" w:eastAsia="黑体" w:hAnsi="黑体" w:cs="方正黑体_GBK"/>
          <w:bCs/>
          <w:sz w:val="32"/>
          <w:szCs w:val="32"/>
        </w:rPr>
      </w:pPr>
      <w:r w:rsidRPr="00055327">
        <w:rPr>
          <w:rFonts w:ascii="黑体" w:eastAsia="黑体" w:hAnsi="黑体" w:cs="方正黑体_GBK" w:hint="eastAsia"/>
          <w:bCs/>
          <w:sz w:val="32"/>
          <w:szCs w:val="32"/>
        </w:rPr>
        <w:t>一、指导思想</w:t>
      </w:r>
    </w:p>
    <w:p w14:paraId="306E71CD" w14:textId="77777777" w:rsidR="00291AC1" w:rsidRPr="00055327" w:rsidRDefault="00291AC1" w:rsidP="00291AC1">
      <w:pPr>
        <w:widowControl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 w:rsidRPr="00055327">
        <w:rPr>
          <w:rFonts w:ascii="仿宋_GB2312" w:eastAsia="仿宋_GB2312" w:hAnsi="华文仿宋" w:cs="华文仿宋" w:hint="eastAsia"/>
          <w:sz w:val="32"/>
          <w:szCs w:val="32"/>
        </w:rPr>
        <w:t>以习近平新时代中国特色社会主义思想为指导，</w:t>
      </w:r>
      <w:r w:rsidRPr="00055327">
        <w:rPr>
          <w:rFonts w:ascii="仿宋_GB2312" w:eastAsia="仿宋_GB2312" w:hAnsi="华文仿宋" w:cs="华文仿宋" w:hint="eastAsia"/>
          <w:sz w:val="32"/>
          <w:szCs w:val="32"/>
          <w:shd w:val="clear" w:color="auto" w:fill="FFFFFF"/>
        </w:rPr>
        <w:t>深入学习贯彻党的二十大精神和</w:t>
      </w:r>
      <w:r w:rsidRPr="00055327">
        <w:rPr>
          <w:rFonts w:ascii="仿宋_GB2312" w:eastAsia="仿宋_GB2312" w:hAnsi="华文仿宋" w:cs="华文仿宋" w:hint="eastAsia"/>
          <w:sz w:val="32"/>
          <w:szCs w:val="32"/>
        </w:rPr>
        <w:t>习近平总书记关于巩固脱贫成果、推进乡村振兴重要讲话和指示批示精神</w:t>
      </w:r>
      <w:r w:rsidRPr="00055327">
        <w:rPr>
          <w:rFonts w:ascii="仿宋_GB2312" w:eastAsia="仿宋_GB2312" w:hAnsi="华文仿宋" w:cs="华文仿宋" w:hint="eastAsia"/>
          <w:sz w:val="32"/>
          <w:szCs w:val="32"/>
          <w:shd w:val="clear" w:color="auto" w:fill="FFFFFF"/>
        </w:rPr>
        <w:t>，认真落实</w:t>
      </w:r>
      <w:r w:rsidRPr="00055327">
        <w:rPr>
          <w:rFonts w:ascii="仿宋_GB2312" w:eastAsia="仿宋_GB2312" w:hAnsi="华文仿宋" w:cs="华文仿宋" w:hint="eastAsia"/>
          <w:kern w:val="0"/>
          <w:sz w:val="32"/>
          <w:szCs w:val="32"/>
        </w:rPr>
        <w:t>党中央、国务院决策部署，坚持稳中求进工作总基调，完整、准确、全面贯彻新发展理念，加快构建新发展格局，着力推动高质量发展，锚</w:t>
      </w:r>
      <w:proofErr w:type="gramStart"/>
      <w:r w:rsidRPr="00055327">
        <w:rPr>
          <w:rFonts w:ascii="仿宋_GB2312" w:eastAsia="仿宋_GB2312" w:hAnsi="华文仿宋" w:cs="华文仿宋" w:hint="eastAsia"/>
          <w:kern w:val="0"/>
          <w:sz w:val="32"/>
          <w:szCs w:val="32"/>
        </w:rPr>
        <w:t>定建设</w:t>
      </w:r>
      <w:proofErr w:type="gramEnd"/>
      <w:r w:rsidRPr="00055327">
        <w:rPr>
          <w:rFonts w:ascii="仿宋_GB2312" w:eastAsia="仿宋_GB2312" w:hAnsi="华文仿宋" w:cs="华文仿宋" w:hint="eastAsia"/>
          <w:kern w:val="0"/>
          <w:sz w:val="32"/>
          <w:szCs w:val="32"/>
        </w:rPr>
        <w:t>农业强国目标，聚焦“守底线、抓发展、促振兴”，增强脱贫地区和脱贫群众内生发展动力，牢牢守住不发生规模性返贫的底线，扎实推进乡村发展、乡村建设、乡村治理等重点工作，建设宜</w:t>
      </w:r>
      <w:proofErr w:type="gramStart"/>
      <w:r w:rsidRPr="00055327">
        <w:rPr>
          <w:rFonts w:ascii="仿宋_GB2312" w:eastAsia="仿宋_GB2312" w:hAnsi="华文仿宋" w:cs="华文仿宋" w:hint="eastAsia"/>
          <w:kern w:val="0"/>
          <w:sz w:val="32"/>
          <w:szCs w:val="32"/>
        </w:rPr>
        <w:t>居宜业</w:t>
      </w:r>
      <w:proofErr w:type="gramEnd"/>
      <w:r w:rsidRPr="00055327">
        <w:rPr>
          <w:rFonts w:ascii="仿宋_GB2312" w:eastAsia="仿宋_GB2312" w:hAnsi="华文仿宋" w:cs="华文仿宋" w:hint="eastAsia"/>
          <w:kern w:val="0"/>
          <w:sz w:val="32"/>
          <w:szCs w:val="32"/>
        </w:rPr>
        <w:t>和美乡村，推动罗田县巩固拓展脱贫攻坚成果上台阶、乡村</w:t>
      </w:r>
      <w:proofErr w:type="gramStart"/>
      <w:r w:rsidRPr="00055327">
        <w:rPr>
          <w:rFonts w:ascii="仿宋_GB2312" w:eastAsia="仿宋_GB2312" w:hAnsi="华文仿宋" w:cs="华文仿宋" w:hint="eastAsia"/>
          <w:kern w:val="0"/>
          <w:sz w:val="32"/>
          <w:szCs w:val="32"/>
        </w:rPr>
        <w:t>振兴见</w:t>
      </w:r>
      <w:proofErr w:type="gramEnd"/>
      <w:r w:rsidRPr="00055327">
        <w:rPr>
          <w:rFonts w:ascii="仿宋_GB2312" w:eastAsia="仿宋_GB2312" w:hAnsi="华文仿宋" w:cs="华文仿宋" w:hint="eastAsia"/>
          <w:kern w:val="0"/>
          <w:sz w:val="32"/>
          <w:szCs w:val="32"/>
        </w:rPr>
        <w:t>实效。</w:t>
      </w:r>
    </w:p>
    <w:p w14:paraId="181085D7" w14:textId="77777777" w:rsidR="00291AC1" w:rsidRPr="00055327" w:rsidRDefault="00291AC1" w:rsidP="00291AC1">
      <w:pPr>
        <w:ind w:firstLineChars="200" w:firstLine="640"/>
        <w:rPr>
          <w:rFonts w:ascii="黑体" w:eastAsia="黑体" w:hAnsi="黑体" w:cs="方正黑体_GBK"/>
          <w:bCs/>
          <w:sz w:val="32"/>
          <w:szCs w:val="32"/>
        </w:rPr>
      </w:pPr>
      <w:r w:rsidRPr="00055327">
        <w:rPr>
          <w:rFonts w:ascii="黑体" w:eastAsia="黑体" w:hAnsi="黑体" w:cs="方正黑体_GBK" w:hint="eastAsia"/>
          <w:bCs/>
          <w:sz w:val="32"/>
          <w:szCs w:val="32"/>
        </w:rPr>
        <w:t>二、目标任务</w:t>
      </w:r>
    </w:p>
    <w:p w14:paraId="4CEB3DB4" w14:textId="77777777" w:rsidR="00291AC1" w:rsidRPr="00055327" w:rsidRDefault="00291AC1" w:rsidP="00291AC1">
      <w:pPr>
        <w:widowControl/>
        <w:ind w:firstLineChars="200" w:firstLine="640"/>
        <w:rPr>
          <w:rFonts w:ascii="仿宋_GB2312" w:eastAsia="仿宋_GB2312" w:hAnsi="华文仿宋" w:cs="华文仿宋"/>
          <w:kern w:val="0"/>
          <w:sz w:val="32"/>
          <w:szCs w:val="32"/>
        </w:rPr>
      </w:pPr>
      <w:r>
        <w:rPr>
          <w:rFonts w:ascii="仿宋_GB2312" w:eastAsia="仿宋_GB2312" w:hAnsi="华文仿宋" w:cs="华文仿宋" w:hint="eastAsia"/>
          <w:kern w:val="0"/>
          <w:sz w:val="32"/>
          <w:szCs w:val="32"/>
        </w:rPr>
        <w:t>认真</w:t>
      </w:r>
      <w:r w:rsidRPr="00055327">
        <w:rPr>
          <w:rFonts w:ascii="仿宋_GB2312" w:eastAsia="仿宋_GB2312" w:hAnsi="华文仿宋" w:cs="华文仿宋" w:hint="eastAsia"/>
          <w:kern w:val="0"/>
          <w:sz w:val="32"/>
          <w:szCs w:val="32"/>
        </w:rPr>
        <w:t>落实防止返贫动态监测和帮扶机制</w:t>
      </w:r>
      <w:r>
        <w:rPr>
          <w:rFonts w:ascii="仿宋_GB2312" w:eastAsia="仿宋_GB2312" w:hAnsi="华文仿宋" w:cs="华文仿宋" w:hint="eastAsia"/>
          <w:kern w:val="0"/>
          <w:sz w:val="32"/>
          <w:szCs w:val="32"/>
        </w:rPr>
        <w:t>，</w:t>
      </w:r>
      <w:r w:rsidRPr="00055327">
        <w:rPr>
          <w:rFonts w:ascii="仿宋_GB2312" w:eastAsia="仿宋_GB2312" w:hAnsi="华文仿宋" w:cs="华文仿宋" w:hint="eastAsia"/>
          <w:kern w:val="0"/>
          <w:sz w:val="32"/>
          <w:szCs w:val="32"/>
        </w:rPr>
        <w:t>坚决守住不发生规模性返贫的底线</w:t>
      </w:r>
      <w:r>
        <w:rPr>
          <w:rFonts w:ascii="仿宋_GB2312" w:eastAsia="仿宋_GB2312" w:hAnsi="华文仿宋" w:cs="华文仿宋" w:hint="eastAsia"/>
          <w:kern w:val="0"/>
          <w:sz w:val="32"/>
          <w:szCs w:val="32"/>
        </w:rPr>
        <w:t>。</w:t>
      </w:r>
      <w:r w:rsidRPr="00055327">
        <w:rPr>
          <w:rFonts w:ascii="仿宋_GB2312" w:eastAsia="仿宋_GB2312" w:hAnsi="华文仿宋" w:cs="华文仿宋" w:hint="eastAsia"/>
          <w:sz w:val="32"/>
          <w:szCs w:val="32"/>
        </w:rPr>
        <w:t>持续加大帮扶资金投入，</w:t>
      </w:r>
      <w:r w:rsidRPr="00055327">
        <w:rPr>
          <w:rFonts w:ascii="仿宋_GB2312" w:eastAsia="仿宋_GB2312" w:hAnsi="华文仿宋" w:cs="华文仿宋" w:hint="eastAsia"/>
          <w:kern w:val="0"/>
          <w:sz w:val="32"/>
          <w:szCs w:val="32"/>
        </w:rPr>
        <w:t>培育壮大产</w:t>
      </w:r>
      <w:r w:rsidRPr="00055327">
        <w:rPr>
          <w:rFonts w:ascii="仿宋_GB2312" w:eastAsia="仿宋_GB2312" w:hAnsi="华文仿宋" w:cs="华文仿宋" w:hint="eastAsia"/>
          <w:kern w:val="0"/>
          <w:sz w:val="32"/>
          <w:szCs w:val="32"/>
        </w:rPr>
        <w:lastRenderedPageBreak/>
        <w:t>业发展规模，发展新型农村集体经济，</w:t>
      </w:r>
      <w:proofErr w:type="gramStart"/>
      <w:r w:rsidRPr="00055327">
        <w:rPr>
          <w:rFonts w:ascii="仿宋_GB2312" w:eastAsia="仿宋_GB2312" w:hAnsi="华文仿宋" w:hint="eastAsia"/>
          <w:sz w:val="32"/>
          <w:szCs w:val="32"/>
        </w:rPr>
        <w:t>带动稳岗就业</w:t>
      </w:r>
      <w:proofErr w:type="gramEnd"/>
      <w:r w:rsidRPr="00055327">
        <w:rPr>
          <w:rFonts w:ascii="仿宋_GB2312" w:eastAsia="仿宋_GB2312" w:hAnsi="华文仿宋" w:cs="华文仿宋" w:hint="eastAsia"/>
          <w:kern w:val="0"/>
          <w:sz w:val="32"/>
          <w:szCs w:val="32"/>
        </w:rPr>
        <w:t>，不断缩小脱贫群众与其他农民的收入差距、缩小脱贫地区与其他地区的发展差距，确保兜底保障水平稳步提高，确保“两不愁三保障”和饮水安全保障成果持续巩固提升。稳步推进乡村建设，加强和改进乡村治理，深入推进农村精神文明建设，逐步把乡村建设成为基础设施基本完备、基本公共服务</w:t>
      </w:r>
      <w:proofErr w:type="gramStart"/>
      <w:r w:rsidRPr="00055327">
        <w:rPr>
          <w:rFonts w:ascii="仿宋_GB2312" w:eastAsia="仿宋_GB2312" w:hAnsi="华文仿宋" w:cs="华文仿宋" w:hint="eastAsia"/>
          <w:kern w:val="0"/>
          <w:sz w:val="32"/>
          <w:szCs w:val="32"/>
        </w:rPr>
        <w:t>普惠可及</w:t>
      </w:r>
      <w:proofErr w:type="gramEnd"/>
      <w:r w:rsidRPr="00055327">
        <w:rPr>
          <w:rFonts w:ascii="仿宋_GB2312" w:eastAsia="仿宋_GB2312" w:hAnsi="华文仿宋" w:cs="华文仿宋" w:hint="eastAsia"/>
          <w:kern w:val="0"/>
          <w:sz w:val="32"/>
          <w:szCs w:val="32"/>
        </w:rPr>
        <w:t>、人居环境优美宜人、社会治理和谐有序的美丽乡村。</w:t>
      </w:r>
    </w:p>
    <w:p w14:paraId="77AB0FDC" w14:textId="77777777" w:rsidR="00291AC1" w:rsidRPr="00E01E1D" w:rsidRDefault="00291AC1" w:rsidP="00291AC1">
      <w:pPr>
        <w:numPr>
          <w:ilvl w:val="0"/>
          <w:numId w:val="1"/>
        </w:numPr>
        <w:ind w:firstLineChars="200" w:firstLine="640"/>
        <w:rPr>
          <w:rFonts w:ascii="黑体" w:eastAsia="黑体" w:hAnsi="黑体" w:cs="方正楷体_GBK"/>
          <w:color w:val="000000"/>
          <w:kern w:val="0"/>
          <w:sz w:val="32"/>
          <w:szCs w:val="32"/>
        </w:rPr>
      </w:pPr>
      <w:r w:rsidRPr="00E01E1D">
        <w:rPr>
          <w:rFonts w:ascii="黑体" w:eastAsia="黑体" w:hAnsi="黑体" w:cs="方正黑体_GBK" w:hint="eastAsia"/>
          <w:bCs/>
          <w:sz w:val="32"/>
          <w:szCs w:val="32"/>
        </w:rPr>
        <w:t>工作计划</w:t>
      </w:r>
    </w:p>
    <w:p w14:paraId="788C5338" w14:textId="77777777" w:rsidR="00291AC1" w:rsidRPr="00E01E1D" w:rsidRDefault="00291AC1" w:rsidP="00291AC1">
      <w:pPr>
        <w:ind w:firstLineChars="200" w:firstLine="640"/>
        <w:rPr>
          <w:rFonts w:ascii="楷体" w:eastAsia="楷体" w:hAnsi="楷体" w:cs="方正楷体_GBK"/>
          <w:color w:val="000000"/>
          <w:kern w:val="0"/>
          <w:sz w:val="32"/>
          <w:szCs w:val="32"/>
        </w:rPr>
      </w:pPr>
      <w:r w:rsidRPr="00E01E1D">
        <w:rPr>
          <w:rFonts w:ascii="楷体" w:eastAsia="楷体" w:hAnsi="楷体" w:cs="方正楷体_GBK" w:hint="eastAsia"/>
          <w:sz w:val="32"/>
          <w:szCs w:val="32"/>
        </w:rPr>
        <w:t>（一）</w:t>
      </w:r>
      <w:r w:rsidRPr="00E01E1D">
        <w:rPr>
          <w:rFonts w:ascii="楷体" w:eastAsia="楷体" w:hAnsi="楷体" w:cs="方正楷体_GBK" w:hint="eastAsia"/>
          <w:color w:val="000000"/>
          <w:kern w:val="0"/>
          <w:sz w:val="32"/>
          <w:szCs w:val="32"/>
        </w:rPr>
        <w:t>加强党建引领振兴</w:t>
      </w:r>
    </w:p>
    <w:p w14:paraId="3A61858D" w14:textId="77777777" w:rsidR="00291AC1" w:rsidRPr="00880ECC" w:rsidRDefault="00291AC1" w:rsidP="00291AC1">
      <w:pPr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 w:rsidRPr="00880ECC">
        <w:rPr>
          <w:rFonts w:ascii="仿宋_GB2312" w:eastAsia="仿宋_GB2312" w:hAnsi="仿宋" w:cs="仿宋" w:hint="eastAsia"/>
          <w:sz w:val="32"/>
          <w:szCs w:val="32"/>
        </w:rPr>
        <w:t>强化支部战斗堡垒功能，严格落实“三会一课”、主题党日等工作制度，充分发挥党员先锋带头作用，筑牢支部“桥头堡”；</w:t>
      </w:r>
      <w:r w:rsidRPr="00880ECC">
        <w:rPr>
          <w:rFonts w:ascii="仿宋_GB2312" w:eastAsia="仿宋_GB2312" w:hAnsi="华文仿宋" w:cs="华文仿宋" w:hint="eastAsia"/>
          <w:color w:val="000000"/>
          <w:sz w:val="32"/>
          <w:szCs w:val="32"/>
        </w:rPr>
        <w:t>联系厅领导、厅机关处室</w:t>
      </w:r>
      <w:proofErr w:type="gramStart"/>
      <w:r w:rsidRPr="00880ECC">
        <w:rPr>
          <w:rFonts w:ascii="仿宋_GB2312" w:eastAsia="仿宋_GB2312" w:hAnsi="华文仿宋" w:cs="华文仿宋" w:hint="eastAsia"/>
          <w:color w:val="000000"/>
          <w:sz w:val="32"/>
          <w:szCs w:val="32"/>
        </w:rPr>
        <w:t>支部赴</w:t>
      </w:r>
      <w:proofErr w:type="gramEnd"/>
      <w:r w:rsidRPr="00880ECC">
        <w:rPr>
          <w:rFonts w:ascii="仿宋_GB2312" w:eastAsia="仿宋_GB2312" w:hAnsi="华文仿宋" w:cs="华文仿宋" w:hint="eastAsia"/>
          <w:color w:val="000000"/>
          <w:sz w:val="32"/>
          <w:szCs w:val="32"/>
        </w:rPr>
        <w:t>罗田开展支部联建主题党日活动，</w:t>
      </w:r>
      <w:r w:rsidRPr="00880ECC">
        <w:rPr>
          <w:rFonts w:ascii="仿宋_GB2312" w:eastAsia="仿宋_GB2312" w:hAnsi="华文仿宋" w:cs="华文仿宋" w:hint="eastAsia"/>
          <w:color w:val="000000"/>
          <w:kern w:val="0"/>
          <w:sz w:val="32"/>
          <w:szCs w:val="32"/>
        </w:rPr>
        <w:t>开展学习、参观和交流活动；</w:t>
      </w:r>
      <w:r w:rsidRPr="00880ECC">
        <w:rPr>
          <w:rFonts w:ascii="仿宋_GB2312" w:eastAsia="仿宋_GB2312" w:hAnsi="华文仿宋" w:cs="华文仿宋" w:hint="eastAsia"/>
          <w:sz w:val="32"/>
          <w:szCs w:val="32"/>
        </w:rPr>
        <w:t>强化驻村第一书记</w:t>
      </w:r>
      <w:proofErr w:type="gramStart"/>
      <w:r w:rsidRPr="00880ECC">
        <w:rPr>
          <w:rFonts w:ascii="仿宋_GB2312" w:eastAsia="仿宋_GB2312" w:hAnsi="华文仿宋" w:cs="华文仿宋" w:hint="eastAsia"/>
          <w:sz w:val="32"/>
          <w:szCs w:val="32"/>
        </w:rPr>
        <w:t>履</w:t>
      </w:r>
      <w:proofErr w:type="gramEnd"/>
      <w:r w:rsidRPr="00880ECC">
        <w:rPr>
          <w:rFonts w:ascii="仿宋_GB2312" w:eastAsia="仿宋_GB2312" w:hAnsi="华文仿宋" w:cs="华文仿宋" w:hint="eastAsia"/>
          <w:sz w:val="32"/>
          <w:szCs w:val="32"/>
        </w:rPr>
        <w:t>职责任，加强联农带农政策宣传，提高政策知晓率；完善村级党组织的决策议事机制，推动村民议事、村务监督等制度落实；强化党建引领力，吸引人才回归、资金回流、创业回乡，培养更多的“土专家”“田秀才”，建设</w:t>
      </w:r>
      <w:proofErr w:type="gramStart"/>
      <w:r w:rsidRPr="00880ECC">
        <w:rPr>
          <w:rFonts w:ascii="仿宋_GB2312" w:eastAsia="仿宋_GB2312" w:hAnsi="华文仿宋" w:cs="华文仿宋" w:hint="eastAsia"/>
          <w:sz w:val="32"/>
          <w:szCs w:val="32"/>
        </w:rPr>
        <w:t>一</w:t>
      </w:r>
      <w:proofErr w:type="gramEnd"/>
      <w:r w:rsidRPr="00880ECC">
        <w:rPr>
          <w:rFonts w:ascii="仿宋_GB2312" w:eastAsia="仿宋_GB2312" w:hAnsi="华文仿宋" w:cs="华文仿宋" w:hint="eastAsia"/>
          <w:sz w:val="32"/>
          <w:szCs w:val="32"/>
        </w:rPr>
        <w:t>支农村实用的人才队伍，带动村产业发展。</w:t>
      </w:r>
    </w:p>
    <w:p w14:paraId="4A4D55F4" w14:textId="77777777" w:rsidR="00291AC1" w:rsidRPr="00E01E1D" w:rsidRDefault="00291AC1" w:rsidP="00291AC1">
      <w:pPr>
        <w:ind w:firstLineChars="200" w:firstLine="640"/>
        <w:jc w:val="left"/>
        <w:rPr>
          <w:rFonts w:ascii="楷体" w:eastAsia="楷体" w:hAnsi="楷体" w:cs="方正楷体_GBK"/>
          <w:sz w:val="32"/>
          <w:szCs w:val="32"/>
        </w:rPr>
      </w:pPr>
      <w:r w:rsidRPr="00E01E1D">
        <w:rPr>
          <w:rFonts w:ascii="楷体" w:eastAsia="楷体" w:hAnsi="楷体" w:cs="方正楷体_GBK" w:hint="eastAsia"/>
          <w:bCs/>
          <w:color w:val="000000"/>
          <w:sz w:val="32"/>
          <w:szCs w:val="32"/>
        </w:rPr>
        <w:t>（二）</w:t>
      </w:r>
      <w:r w:rsidRPr="00E01E1D">
        <w:rPr>
          <w:rFonts w:ascii="楷体" w:eastAsia="楷体" w:hAnsi="楷体" w:cs="方正楷体_GBK" w:hint="eastAsia"/>
          <w:sz w:val="32"/>
          <w:szCs w:val="32"/>
        </w:rPr>
        <w:t>坚决守住防返贫底线</w:t>
      </w:r>
    </w:p>
    <w:p w14:paraId="13E7426B" w14:textId="77777777" w:rsidR="00291AC1" w:rsidRPr="00880ECC" w:rsidRDefault="00291AC1" w:rsidP="00291AC1">
      <w:pPr>
        <w:pStyle w:val="a5"/>
        <w:spacing w:after="0"/>
        <w:ind w:firstLine="640"/>
        <w:rPr>
          <w:rFonts w:ascii="仿宋_GB2312" w:eastAsia="仿宋_GB2312" w:hAnsi="华文仿宋" w:cs="华文仿宋"/>
          <w:sz w:val="32"/>
          <w:szCs w:val="32"/>
        </w:rPr>
      </w:pPr>
      <w:r w:rsidRPr="00880ECC">
        <w:rPr>
          <w:rFonts w:ascii="仿宋_GB2312" w:eastAsia="仿宋_GB2312" w:hAnsi="华文仿宋" w:cs="华文仿宋" w:hint="eastAsia"/>
          <w:sz w:val="32"/>
          <w:szCs w:val="32"/>
        </w:rPr>
        <w:t>建立健全防止返贫监测帮扶机制，做到早发现、早干预、早帮扶，坚决守住防止规模性返贫的底线，确保乡村发展、乡村建设、乡村治理取得新进展新成效；定期不定</w:t>
      </w:r>
      <w:r w:rsidRPr="00880ECC">
        <w:rPr>
          <w:rFonts w:ascii="仿宋_GB2312" w:eastAsia="仿宋_GB2312" w:hAnsi="华文仿宋" w:cs="华文仿宋" w:hint="eastAsia"/>
          <w:sz w:val="32"/>
          <w:szCs w:val="32"/>
        </w:rPr>
        <w:lastRenderedPageBreak/>
        <w:t>期地开展入户走访排查，了解帮扶</w:t>
      </w:r>
      <w:proofErr w:type="gramStart"/>
      <w:r w:rsidRPr="00880ECC">
        <w:rPr>
          <w:rFonts w:ascii="仿宋_GB2312" w:eastAsia="仿宋_GB2312" w:hAnsi="华文仿宋" w:cs="华文仿宋" w:hint="eastAsia"/>
          <w:sz w:val="32"/>
          <w:szCs w:val="32"/>
        </w:rPr>
        <w:t>村人员</w:t>
      </w:r>
      <w:proofErr w:type="gramEnd"/>
      <w:r w:rsidRPr="00880ECC">
        <w:rPr>
          <w:rFonts w:ascii="仿宋_GB2312" w:eastAsia="仿宋_GB2312" w:hAnsi="华文仿宋" w:cs="华文仿宋" w:hint="eastAsia"/>
          <w:sz w:val="32"/>
          <w:szCs w:val="32"/>
        </w:rPr>
        <w:t>的生产生活情况，落实义务教育、基本医疗、住房安全和饮水安全保障措施；协调厅机关支部与脱贫户继续建立一对一结对帮扶关系，实行包干责任制；建立和健全消费帮扶长效机制，助推驻村脱贫</w:t>
      </w:r>
      <w:proofErr w:type="gramStart"/>
      <w:r w:rsidRPr="00880ECC">
        <w:rPr>
          <w:rFonts w:ascii="仿宋_GB2312" w:eastAsia="仿宋_GB2312" w:hAnsi="华文仿宋" w:cs="华文仿宋" w:hint="eastAsia"/>
          <w:sz w:val="32"/>
          <w:szCs w:val="32"/>
        </w:rPr>
        <w:t>户稳定</w:t>
      </w:r>
      <w:proofErr w:type="gramEnd"/>
      <w:r w:rsidRPr="00880ECC">
        <w:rPr>
          <w:rFonts w:ascii="仿宋_GB2312" w:eastAsia="仿宋_GB2312" w:hAnsi="华文仿宋" w:cs="华文仿宋" w:hint="eastAsia"/>
          <w:sz w:val="32"/>
          <w:szCs w:val="32"/>
        </w:rPr>
        <w:t>脱贫致富；持续关注特殊困难群众、困难家庭留守儿童的生产生活，针对性地开展慰问和爱心妈妈关爱留守儿童活动；组织开展农业实用技术人员、劳务就业培训，强化</w:t>
      </w:r>
      <w:proofErr w:type="gramStart"/>
      <w:r w:rsidRPr="00880ECC">
        <w:rPr>
          <w:rFonts w:ascii="仿宋_GB2312" w:eastAsia="仿宋_GB2312" w:hAnsi="华文仿宋" w:cs="华文仿宋" w:hint="eastAsia"/>
          <w:sz w:val="32"/>
          <w:szCs w:val="32"/>
        </w:rPr>
        <w:t>稳岗就业</w:t>
      </w:r>
      <w:proofErr w:type="gramEnd"/>
      <w:r w:rsidRPr="00880ECC">
        <w:rPr>
          <w:rFonts w:ascii="仿宋_GB2312" w:eastAsia="仿宋_GB2312" w:hAnsi="华文仿宋" w:cs="华文仿宋" w:hint="eastAsia"/>
          <w:sz w:val="32"/>
          <w:szCs w:val="32"/>
        </w:rPr>
        <w:t>力度。</w:t>
      </w:r>
    </w:p>
    <w:p w14:paraId="29EBAF01" w14:textId="77777777" w:rsidR="00291AC1" w:rsidRPr="00E01E1D" w:rsidRDefault="00291AC1" w:rsidP="00291AC1">
      <w:pPr>
        <w:ind w:firstLineChars="200" w:firstLine="640"/>
        <w:rPr>
          <w:rFonts w:ascii="楷体" w:eastAsia="楷体" w:hAnsi="楷体" w:cs="华文仿宋"/>
          <w:bCs/>
          <w:sz w:val="32"/>
          <w:szCs w:val="32"/>
        </w:rPr>
      </w:pPr>
      <w:r w:rsidRPr="00E01E1D">
        <w:rPr>
          <w:rFonts w:ascii="楷体" w:eastAsia="楷体" w:hAnsi="楷体" w:cs="方正楷体_GBK" w:hint="eastAsia"/>
          <w:sz w:val="32"/>
          <w:szCs w:val="32"/>
        </w:rPr>
        <w:t>（三）加大帮扶资金投入</w:t>
      </w:r>
    </w:p>
    <w:p w14:paraId="51A592AD" w14:textId="77777777" w:rsidR="00291AC1" w:rsidRPr="00880ECC" w:rsidRDefault="00291AC1" w:rsidP="00291AC1">
      <w:pPr>
        <w:ind w:firstLineChars="200" w:firstLine="640"/>
        <w:rPr>
          <w:rFonts w:ascii="仿宋_GB2312" w:eastAsia="仿宋_GB2312" w:hAnsi="华文仿宋" w:cs="华文仿宋"/>
          <w:bCs/>
          <w:sz w:val="32"/>
          <w:szCs w:val="32"/>
        </w:rPr>
      </w:pPr>
      <w:r w:rsidRPr="00880ECC">
        <w:rPr>
          <w:rFonts w:ascii="仿宋_GB2312" w:eastAsia="仿宋_GB2312" w:hAnsi="华文仿宋" w:cs="华文仿宋" w:hint="eastAsia"/>
          <w:sz w:val="32"/>
          <w:szCs w:val="32"/>
        </w:rPr>
        <w:t>持续建立帮扶资金投入增长机制，整合区域协作帮扶财政援助资金，</w:t>
      </w:r>
      <w:r w:rsidRPr="00880ECC">
        <w:rPr>
          <w:rFonts w:ascii="仿宋_GB2312" w:eastAsia="仿宋_GB2312" w:hAnsi="华文仿宋" w:cs="华文仿宋" w:hint="eastAsia"/>
          <w:bCs/>
          <w:sz w:val="32"/>
          <w:szCs w:val="32"/>
        </w:rPr>
        <w:t>将帮扶资金由2022年度的90万元增加到110万元，</w:t>
      </w:r>
      <w:r w:rsidRPr="00880ECC">
        <w:rPr>
          <w:rFonts w:ascii="仿宋_GB2312" w:eastAsia="仿宋_GB2312" w:hAnsi="华文仿宋" w:hint="eastAsia"/>
          <w:sz w:val="32"/>
          <w:szCs w:val="32"/>
        </w:rPr>
        <w:t>因地制宜发展特色产业，不断推动产业升级，</w:t>
      </w:r>
      <w:proofErr w:type="gramStart"/>
      <w:r w:rsidRPr="00880ECC">
        <w:rPr>
          <w:rFonts w:ascii="仿宋_GB2312" w:eastAsia="仿宋_GB2312" w:hAnsi="华文仿宋" w:hint="eastAsia"/>
          <w:sz w:val="32"/>
          <w:szCs w:val="32"/>
        </w:rPr>
        <w:t>带动稳岗就业</w:t>
      </w:r>
      <w:proofErr w:type="gramEnd"/>
      <w:r w:rsidRPr="00880ECC">
        <w:rPr>
          <w:rFonts w:ascii="仿宋_GB2312" w:eastAsia="仿宋_GB2312" w:hAnsi="华文仿宋" w:hint="eastAsia"/>
          <w:sz w:val="32"/>
          <w:szCs w:val="32"/>
        </w:rPr>
        <w:t>，着力促进农业增效、农村发展、农民增收，持续巩固拓展脱贫攻坚成果，全面推进乡村振兴。</w:t>
      </w:r>
    </w:p>
    <w:p w14:paraId="57F8E477" w14:textId="77777777" w:rsidR="00291AC1" w:rsidRPr="003F295F" w:rsidRDefault="00291AC1" w:rsidP="00291AC1">
      <w:pPr>
        <w:ind w:firstLineChars="200" w:firstLine="640"/>
        <w:rPr>
          <w:rFonts w:ascii="楷体" w:eastAsia="楷体" w:hAnsi="楷体" w:cs="方正楷体_GBK"/>
          <w:sz w:val="32"/>
          <w:szCs w:val="32"/>
        </w:rPr>
      </w:pPr>
      <w:r w:rsidRPr="003F295F">
        <w:rPr>
          <w:rFonts w:ascii="楷体" w:eastAsia="楷体" w:hAnsi="楷体" w:cs="方正楷体_GBK" w:hint="eastAsia"/>
          <w:sz w:val="32"/>
          <w:szCs w:val="32"/>
        </w:rPr>
        <w:t>（四）强化产业帮扶</w:t>
      </w:r>
    </w:p>
    <w:p w14:paraId="02619F79" w14:textId="77777777" w:rsidR="00291AC1" w:rsidRPr="00880ECC" w:rsidRDefault="00291AC1" w:rsidP="00291AC1">
      <w:pPr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 w:rsidRPr="00880ECC">
        <w:rPr>
          <w:rFonts w:ascii="仿宋_GB2312" w:eastAsia="仿宋_GB2312" w:hAnsi="华文仿宋" w:cs="华文仿宋" w:hint="eastAsia"/>
          <w:color w:val="000000"/>
          <w:sz w:val="32"/>
          <w:szCs w:val="32"/>
        </w:rPr>
        <w:t>一是服务县域工业发展。支持宏源公司</w:t>
      </w:r>
      <w:proofErr w:type="gramStart"/>
      <w:r w:rsidRPr="00880ECC">
        <w:rPr>
          <w:rFonts w:ascii="仿宋_GB2312" w:eastAsia="仿宋_GB2312" w:hAnsi="华文仿宋" w:cs="华文仿宋" w:hint="eastAsia"/>
          <w:color w:val="000000"/>
          <w:sz w:val="32"/>
          <w:szCs w:val="32"/>
        </w:rPr>
        <w:t>扩产六氟磷酸</w:t>
      </w:r>
      <w:proofErr w:type="gramEnd"/>
      <w:r w:rsidRPr="00880ECC">
        <w:rPr>
          <w:rFonts w:ascii="仿宋_GB2312" w:eastAsia="仿宋_GB2312" w:hAnsi="华文仿宋" w:cs="华文仿宋" w:hint="eastAsia"/>
          <w:color w:val="000000"/>
          <w:sz w:val="32"/>
          <w:szCs w:val="32"/>
        </w:rPr>
        <w:t>锂和新</w:t>
      </w:r>
      <w:proofErr w:type="gramStart"/>
      <w:r w:rsidRPr="00880ECC">
        <w:rPr>
          <w:rFonts w:ascii="仿宋_GB2312" w:eastAsia="仿宋_GB2312" w:hAnsi="华文仿宋" w:cs="华文仿宋" w:hint="eastAsia"/>
          <w:color w:val="000000"/>
          <w:sz w:val="32"/>
          <w:szCs w:val="32"/>
        </w:rPr>
        <w:t>投产六氟磷酸钠</w:t>
      </w:r>
      <w:proofErr w:type="gramEnd"/>
      <w:r w:rsidRPr="00880ECC">
        <w:rPr>
          <w:rFonts w:ascii="仿宋_GB2312" w:eastAsia="仿宋_GB2312" w:hAnsi="华文仿宋" w:cs="华文仿宋" w:hint="eastAsia"/>
          <w:color w:val="000000"/>
          <w:sz w:val="32"/>
          <w:szCs w:val="32"/>
        </w:rPr>
        <w:t>，大别山药业技改投资等项目；支持罗田名羊公司等一批企业申报省级专精特新“小巨人”企业；在机械电子或新能源领域选派科技副总支持罗田相关产业发展，助力罗田特色产业做大做强。二是提升农业产业化水平。稳步推进大自然公司蔬菜产业基地、科技产业园、蔬菜</w:t>
      </w:r>
      <w:proofErr w:type="gramStart"/>
      <w:r w:rsidRPr="00880ECC">
        <w:rPr>
          <w:rFonts w:ascii="仿宋_GB2312" w:eastAsia="仿宋_GB2312" w:hAnsi="华文仿宋" w:cs="华文仿宋" w:hint="eastAsia"/>
          <w:color w:val="000000"/>
          <w:sz w:val="32"/>
          <w:szCs w:val="32"/>
        </w:rPr>
        <w:t>产业电</w:t>
      </w:r>
      <w:proofErr w:type="gramEnd"/>
      <w:r w:rsidRPr="00880ECC">
        <w:rPr>
          <w:rFonts w:ascii="仿宋_GB2312" w:eastAsia="仿宋_GB2312" w:hAnsi="华文仿宋" w:cs="华文仿宋" w:hint="eastAsia"/>
          <w:color w:val="000000"/>
          <w:sz w:val="32"/>
          <w:szCs w:val="32"/>
        </w:rPr>
        <w:t>商直播间和</w:t>
      </w:r>
      <w:proofErr w:type="gramStart"/>
      <w:r w:rsidRPr="00880ECC">
        <w:rPr>
          <w:rFonts w:ascii="仿宋_GB2312" w:eastAsia="仿宋_GB2312" w:hAnsi="华文仿宋" w:cs="华文仿宋" w:hint="eastAsia"/>
          <w:color w:val="000000"/>
          <w:sz w:val="32"/>
          <w:szCs w:val="32"/>
        </w:rPr>
        <w:t>林下种</w:t>
      </w:r>
      <w:proofErr w:type="gramEnd"/>
      <w:r w:rsidRPr="00880ECC">
        <w:rPr>
          <w:rFonts w:ascii="仿宋_GB2312" w:eastAsia="仿宋_GB2312" w:hAnsi="华文仿宋" w:cs="华文仿宋" w:hint="eastAsia"/>
          <w:color w:val="000000"/>
          <w:sz w:val="32"/>
          <w:szCs w:val="32"/>
        </w:rPr>
        <w:t>养殖业项目建设，扩大其产业规模，</w:t>
      </w:r>
      <w:r w:rsidRPr="00880ECC">
        <w:rPr>
          <w:rFonts w:ascii="仿宋_GB2312" w:eastAsia="仿宋_GB2312" w:hAnsi="华文仿宋" w:cs="华文仿宋" w:hint="eastAsia"/>
          <w:color w:val="000000"/>
          <w:sz w:val="32"/>
          <w:szCs w:val="32"/>
        </w:rPr>
        <w:lastRenderedPageBreak/>
        <w:t>带动村民积极参与，增加村集体和农民收入。三是加快推进农村一二三产业深度融合。引导和支持驻点村发展大棚种植、果蔬采摘、休闲体验</w:t>
      </w:r>
      <w:r w:rsidRPr="00880ECC">
        <w:rPr>
          <w:rFonts w:ascii="仿宋_GB2312" w:eastAsia="仿宋_GB2312" w:hAnsi="华文仿宋" w:cs="华文仿宋" w:hint="eastAsia"/>
          <w:sz w:val="32"/>
          <w:szCs w:val="32"/>
        </w:rPr>
        <w:t>、生态农庄、民宿度假等吃住行游购娱项目，拓展农业多种功能、挖掘乡村多元价值，培育发展乡村旅游、休闲农业、文化体验、健康养生、民宿经济等新业态。</w:t>
      </w:r>
    </w:p>
    <w:p w14:paraId="762F8A32" w14:textId="77777777" w:rsidR="00291AC1" w:rsidRPr="003F295F" w:rsidRDefault="00291AC1" w:rsidP="00291AC1">
      <w:pPr>
        <w:ind w:firstLineChars="200" w:firstLine="640"/>
        <w:rPr>
          <w:rFonts w:ascii="楷体" w:eastAsia="楷体" w:hAnsi="楷体" w:cs="方正楷体_GBK"/>
          <w:sz w:val="32"/>
          <w:szCs w:val="32"/>
        </w:rPr>
      </w:pPr>
      <w:r w:rsidRPr="003F295F">
        <w:rPr>
          <w:rFonts w:ascii="楷体" w:eastAsia="楷体" w:hAnsi="楷体" w:cs="方正楷体_GBK" w:hint="eastAsia"/>
          <w:sz w:val="32"/>
          <w:szCs w:val="32"/>
        </w:rPr>
        <w:t>（五）推动乡村振兴示范创建</w:t>
      </w:r>
    </w:p>
    <w:p w14:paraId="18D58493" w14:textId="77777777" w:rsidR="00291AC1" w:rsidRPr="00880ECC" w:rsidRDefault="00291AC1" w:rsidP="00291AC1">
      <w:pPr>
        <w:pStyle w:val="a7"/>
        <w:widowControl/>
        <w:spacing w:beforeAutospacing="0" w:afterAutospacing="0" w:line="30" w:lineRule="atLeast"/>
        <w:ind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 w:rsidRPr="00880ECC">
        <w:rPr>
          <w:rFonts w:ascii="仿宋_GB2312" w:eastAsia="仿宋_GB2312" w:hAnsi="华文仿宋" w:cs="华文仿宋" w:hint="eastAsia"/>
          <w:sz w:val="32"/>
          <w:szCs w:val="32"/>
        </w:rPr>
        <w:t>牢固树立“共同缔造”理念，加强文明生活方式宣传引导，持续开展美丽乡村示范村建设，打造宜</w:t>
      </w:r>
      <w:proofErr w:type="gramStart"/>
      <w:r w:rsidRPr="00880ECC">
        <w:rPr>
          <w:rFonts w:ascii="仿宋_GB2312" w:eastAsia="仿宋_GB2312" w:hAnsi="华文仿宋" w:cs="华文仿宋" w:hint="eastAsia"/>
          <w:sz w:val="32"/>
          <w:szCs w:val="32"/>
        </w:rPr>
        <w:t>居宜业</w:t>
      </w:r>
      <w:proofErr w:type="gramEnd"/>
      <w:r w:rsidRPr="00880ECC">
        <w:rPr>
          <w:rFonts w:ascii="仿宋_GB2312" w:eastAsia="仿宋_GB2312" w:hAnsi="华文仿宋" w:cs="华文仿宋" w:hint="eastAsia"/>
          <w:sz w:val="32"/>
          <w:szCs w:val="32"/>
        </w:rPr>
        <w:t>和美乡村。一是抓好农村人居环境整治。开展沿河主干道两岸绿化带修剪、沿河道淤泥清理及修剪杂草杂树、清理村内农户房前屋后“三堆”和生活垃圾等专项整治行动，改善村域人居环境面貌，不断提升村庄颜值。二是加强基础设施建设。对三组、七组</w:t>
      </w:r>
      <w:r w:rsidRPr="00880ECC">
        <w:rPr>
          <w:rFonts w:ascii="宋体" w:hAnsi="宋体" w:cs="宋体" w:hint="eastAsia"/>
          <w:sz w:val="32"/>
          <w:szCs w:val="32"/>
        </w:rPr>
        <w:t>塆</w:t>
      </w:r>
      <w:proofErr w:type="gramStart"/>
      <w:r w:rsidRPr="00880ECC">
        <w:rPr>
          <w:rFonts w:ascii="仿宋_GB2312" w:eastAsia="仿宋_GB2312" w:hAnsi="仿宋_GB2312" w:cs="仿宋_GB2312" w:hint="eastAsia"/>
          <w:sz w:val="32"/>
          <w:szCs w:val="32"/>
        </w:rPr>
        <w:t>落基础</w:t>
      </w:r>
      <w:proofErr w:type="gramEnd"/>
      <w:r w:rsidRPr="00880ECC">
        <w:rPr>
          <w:rFonts w:ascii="仿宋_GB2312" w:eastAsia="仿宋_GB2312" w:hAnsi="仿宋_GB2312" w:cs="仿宋_GB2312" w:hint="eastAsia"/>
          <w:sz w:val="32"/>
          <w:szCs w:val="32"/>
        </w:rPr>
        <w:t>设施进行集中改造，新建十组、十一组</w:t>
      </w:r>
      <w:r w:rsidRPr="00880ECC">
        <w:rPr>
          <w:rFonts w:ascii="宋体" w:hAnsi="宋体" w:cs="宋体" w:hint="eastAsia"/>
          <w:sz w:val="32"/>
          <w:szCs w:val="32"/>
        </w:rPr>
        <w:t>塆</w:t>
      </w:r>
      <w:r w:rsidRPr="00880ECC">
        <w:rPr>
          <w:rFonts w:ascii="仿宋_GB2312" w:eastAsia="仿宋_GB2312" w:hAnsi="仿宋_GB2312" w:cs="仿宋_GB2312" w:hint="eastAsia"/>
          <w:sz w:val="32"/>
          <w:szCs w:val="32"/>
        </w:rPr>
        <w:t>落污水处理设施，对部分</w:t>
      </w:r>
      <w:proofErr w:type="gramStart"/>
      <w:r w:rsidRPr="00880ECC">
        <w:rPr>
          <w:rFonts w:ascii="仿宋_GB2312" w:eastAsia="仿宋_GB2312" w:hAnsi="仿宋_GB2312" w:cs="仿宋_GB2312" w:hint="eastAsia"/>
          <w:sz w:val="32"/>
          <w:szCs w:val="32"/>
        </w:rPr>
        <w:t>通组道路</w:t>
      </w:r>
      <w:proofErr w:type="gramEnd"/>
      <w:r w:rsidRPr="00880ECC">
        <w:rPr>
          <w:rFonts w:ascii="仿宋_GB2312" w:eastAsia="仿宋_GB2312" w:hAnsi="仿宋_GB2312" w:cs="仿宋_GB2312" w:hint="eastAsia"/>
          <w:sz w:val="32"/>
          <w:szCs w:val="32"/>
        </w:rPr>
        <w:t>进行拓宽、黑化、亮</w:t>
      </w:r>
      <w:r w:rsidRPr="00880ECC">
        <w:rPr>
          <w:rFonts w:ascii="仿宋_GB2312" w:eastAsia="仿宋_GB2312" w:hAnsi="华文仿宋" w:cs="华文仿宋" w:hint="eastAsia"/>
          <w:sz w:val="32"/>
          <w:szCs w:val="32"/>
        </w:rPr>
        <w:t>化和美化，对</w:t>
      </w:r>
      <w:r w:rsidRPr="00880ECC">
        <w:rPr>
          <w:rFonts w:ascii="仿宋_GB2312" w:eastAsia="仿宋_GB2312" w:hAnsi="华文仿宋" w:cs="华文仿宋" w:hint="eastAsia"/>
          <w:color w:val="000000"/>
          <w:sz w:val="32"/>
          <w:szCs w:val="32"/>
        </w:rPr>
        <w:t>蔬菜产业基地</w:t>
      </w:r>
      <w:r w:rsidRPr="00880ECC">
        <w:rPr>
          <w:rFonts w:ascii="仿宋_GB2312" w:eastAsia="仿宋_GB2312" w:hAnsi="华文仿宋" w:cs="华文仿宋" w:hint="eastAsia"/>
          <w:sz w:val="32"/>
          <w:szCs w:val="32"/>
        </w:rPr>
        <w:t>沿岸以及部分</w:t>
      </w:r>
      <w:r w:rsidRPr="00880ECC">
        <w:rPr>
          <w:rFonts w:ascii="宋体" w:hAnsi="宋体" w:cs="宋体" w:hint="eastAsia"/>
          <w:sz w:val="32"/>
          <w:szCs w:val="32"/>
        </w:rPr>
        <w:t>塆</w:t>
      </w:r>
      <w:r w:rsidRPr="00880ECC">
        <w:rPr>
          <w:rFonts w:ascii="仿宋_GB2312" w:eastAsia="仿宋_GB2312" w:hAnsi="仿宋_GB2312" w:cs="仿宋_GB2312" w:hint="eastAsia"/>
          <w:sz w:val="32"/>
          <w:szCs w:val="32"/>
        </w:rPr>
        <w:t>落塘岸整修加固，全面提升村级基础设施水平。三</w:t>
      </w:r>
      <w:r w:rsidRPr="00880ECC">
        <w:rPr>
          <w:rFonts w:ascii="仿宋_GB2312" w:eastAsia="仿宋_GB2312" w:hAnsi="华文仿宋" w:cs="华文仿宋" w:hint="eastAsia"/>
          <w:sz w:val="32"/>
          <w:szCs w:val="32"/>
        </w:rPr>
        <w:t>是广泛宣传引领发动。组织开展观摩学习、乡</w:t>
      </w:r>
      <w:proofErr w:type="gramStart"/>
      <w:r w:rsidRPr="00880ECC">
        <w:rPr>
          <w:rFonts w:ascii="仿宋_GB2312" w:eastAsia="仿宋_GB2312" w:hAnsi="华文仿宋" w:cs="华文仿宋" w:hint="eastAsia"/>
          <w:sz w:val="32"/>
          <w:szCs w:val="32"/>
        </w:rPr>
        <w:t>风文明</w:t>
      </w:r>
      <w:proofErr w:type="gramEnd"/>
      <w:r w:rsidRPr="00880ECC">
        <w:rPr>
          <w:rFonts w:ascii="仿宋_GB2312" w:eastAsia="仿宋_GB2312" w:hAnsi="华文仿宋" w:cs="华文仿宋" w:hint="eastAsia"/>
          <w:sz w:val="32"/>
          <w:szCs w:val="32"/>
        </w:rPr>
        <w:t>评比、村民议事会、民俗文娱等活动，广泛发动群众自愿参与建设美丽家园，</w:t>
      </w:r>
      <w:r w:rsidRPr="00880ECC">
        <w:rPr>
          <w:rFonts w:ascii="仿宋_GB2312" w:eastAsia="仿宋_GB2312" w:hAnsi="华文仿宋" w:cs="华文仿宋" w:hint="eastAsia"/>
          <w:color w:val="000000"/>
          <w:sz w:val="32"/>
          <w:szCs w:val="32"/>
        </w:rPr>
        <w:t>以捐款、捐物、志愿者服务的方式共同建设党小组活动中心、红星之家、小微湿地公园等公共服务设施，让群众</w:t>
      </w:r>
      <w:r w:rsidRPr="00880ECC">
        <w:rPr>
          <w:rFonts w:ascii="仿宋_GB2312" w:eastAsia="仿宋_GB2312" w:hAnsi="华文仿宋" w:cs="华文仿宋" w:hint="eastAsia"/>
          <w:color w:val="222222"/>
          <w:sz w:val="32"/>
          <w:szCs w:val="32"/>
          <w:shd w:val="clear" w:color="auto" w:fill="FFFFFF"/>
        </w:rPr>
        <w:t>共享发展成果，</w:t>
      </w:r>
      <w:r w:rsidRPr="00880ECC">
        <w:rPr>
          <w:rFonts w:ascii="仿宋_GB2312" w:eastAsia="仿宋_GB2312" w:hAnsi="华文仿宋" w:cs="华文仿宋" w:hint="eastAsia"/>
          <w:color w:val="000000"/>
          <w:sz w:val="32"/>
          <w:szCs w:val="32"/>
          <w:shd w:val="clear" w:color="auto" w:fill="FFFFFF"/>
        </w:rPr>
        <w:t>引导群众当好“共同缔造”工作的参与者、推动者、受益者。</w:t>
      </w:r>
    </w:p>
    <w:p w14:paraId="524BAEE1" w14:textId="77777777" w:rsidR="00291AC1" w:rsidRPr="00880ECC" w:rsidRDefault="00291AC1" w:rsidP="00291AC1">
      <w:pPr>
        <w:pStyle w:val="2"/>
        <w:ind w:leftChars="0" w:left="0" w:firstLine="640"/>
        <w:rPr>
          <w:rFonts w:ascii="楷体" w:eastAsia="楷体" w:hAnsi="楷体" w:cs="方正楷体_GBK"/>
          <w:bCs/>
          <w:sz w:val="32"/>
          <w:szCs w:val="32"/>
        </w:rPr>
      </w:pPr>
      <w:r w:rsidRPr="00880ECC">
        <w:rPr>
          <w:rFonts w:ascii="楷体" w:eastAsia="楷体" w:hAnsi="楷体" w:cs="方正楷体_GBK" w:hint="eastAsia"/>
          <w:bCs/>
          <w:sz w:val="32"/>
          <w:szCs w:val="32"/>
        </w:rPr>
        <w:lastRenderedPageBreak/>
        <w:t>（六）推进数字乡村建设</w:t>
      </w:r>
    </w:p>
    <w:p w14:paraId="3C80BF69" w14:textId="77777777" w:rsidR="00291AC1" w:rsidRPr="00880ECC" w:rsidRDefault="00291AC1" w:rsidP="00291AC1">
      <w:pPr>
        <w:pStyle w:val="a7"/>
        <w:widowControl/>
        <w:spacing w:beforeAutospacing="0" w:afterAutospacing="0" w:line="30" w:lineRule="atLeast"/>
        <w:ind w:firstLine="640"/>
        <w:jc w:val="both"/>
        <w:rPr>
          <w:rFonts w:ascii="仿宋_GB2312" w:eastAsia="仿宋_GB2312" w:hAnsi="华文仿宋" w:cs="华文仿宋"/>
          <w:sz w:val="32"/>
          <w:szCs w:val="32"/>
          <w:shd w:val="clear" w:color="auto" w:fill="FFFFFF"/>
        </w:rPr>
      </w:pPr>
      <w:r w:rsidRPr="00880ECC">
        <w:rPr>
          <w:rFonts w:ascii="仿宋_GB2312" w:eastAsia="仿宋_GB2312" w:hAnsi="华文仿宋" w:cs="华文仿宋" w:hint="eastAsia"/>
          <w:sz w:val="32"/>
          <w:szCs w:val="32"/>
        </w:rPr>
        <w:t>助力驻点村开展数字乡村试点建设，大力推进智慧农业发展、</w:t>
      </w:r>
      <w:r w:rsidRPr="00880ECC">
        <w:rPr>
          <w:rFonts w:ascii="仿宋_GB2312" w:eastAsia="仿宋_GB2312" w:hAnsi="华文仿宋" w:cs="华文仿宋" w:hint="eastAsia"/>
          <w:sz w:val="32"/>
          <w:szCs w:val="32"/>
          <w:shd w:val="clear" w:color="auto" w:fill="FFFFFF"/>
        </w:rPr>
        <w:t>提升农村治理水平、改善农民生活质量。建设“互联网+农产品”数字信息化平台，促进农产品销售；利用人工智能科学管理农作物，提高管理效率。</w:t>
      </w:r>
      <w:r w:rsidRPr="00880ECC">
        <w:rPr>
          <w:rFonts w:ascii="仿宋_GB2312" w:eastAsia="仿宋_GB2312" w:hAnsi="华文仿宋" w:cs="华文仿宋" w:hint="eastAsia"/>
          <w:sz w:val="32"/>
          <w:szCs w:val="32"/>
        </w:rPr>
        <w:t>加强乡村信息基础设施建设，推动农村光纤宽带、移动通讯网络、数字电视、互联网入户。</w:t>
      </w:r>
      <w:r w:rsidRPr="00880ECC">
        <w:rPr>
          <w:rFonts w:ascii="仿宋_GB2312" w:eastAsia="仿宋_GB2312" w:hAnsi="华文仿宋" w:cs="华文仿宋" w:hint="eastAsia"/>
          <w:sz w:val="32"/>
          <w:szCs w:val="32"/>
          <w:shd w:val="clear" w:color="auto" w:fill="FFFFFF"/>
        </w:rPr>
        <w:t>充分发挥我厅职能作用，推动数字技术同农业发展、农村治理和农民生活深度融合，为加快罗田县农业农村现代化提供</w:t>
      </w:r>
      <w:proofErr w:type="gramStart"/>
      <w:r w:rsidRPr="00880ECC">
        <w:rPr>
          <w:rFonts w:ascii="仿宋_GB2312" w:eastAsia="仿宋_GB2312" w:hAnsi="华文仿宋" w:cs="华文仿宋" w:hint="eastAsia"/>
          <w:sz w:val="32"/>
          <w:szCs w:val="32"/>
          <w:shd w:val="clear" w:color="auto" w:fill="FFFFFF"/>
        </w:rPr>
        <w:t>坚强科技</w:t>
      </w:r>
      <w:proofErr w:type="gramEnd"/>
      <w:r w:rsidRPr="00880ECC">
        <w:rPr>
          <w:rFonts w:ascii="仿宋_GB2312" w:eastAsia="仿宋_GB2312" w:hAnsi="华文仿宋" w:cs="华文仿宋" w:hint="eastAsia"/>
          <w:sz w:val="32"/>
          <w:szCs w:val="32"/>
          <w:shd w:val="clear" w:color="auto" w:fill="FFFFFF"/>
        </w:rPr>
        <w:t>保障。</w:t>
      </w:r>
    </w:p>
    <w:p w14:paraId="323BF889" w14:textId="77777777" w:rsidR="00291AC1" w:rsidRPr="00880ECC" w:rsidRDefault="00291AC1" w:rsidP="00291AC1">
      <w:pPr>
        <w:pStyle w:val="2"/>
        <w:ind w:leftChars="0" w:left="0" w:firstLine="640"/>
        <w:rPr>
          <w:rFonts w:ascii="楷体" w:eastAsia="楷体" w:hAnsi="楷体" w:cs="方正楷体_GBK"/>
          <w:bCs/>
          <w:sz w:val="32"/>
          <w:szCs w:val="32"/>
        </w:rPr>
      </w:pPr>
      <w:r w:rsidRPr="00880ECC">
        <w:rPr>
          <w:rFonts w:ascii="楷体" w:eastAsia="楷体" w:hAnsi="楷体" w:cs="方正楷体_GBK" w:hint="eastAsia"/>
          <w:bCs/>
          <w:sz w:val="32"/>
          <w:szCs w:val="32"/>
        </w:rPr>
        <w:t>（七）强化牵头协调服务</w:t>
      </w:r>
    </w:p>
    <w:p w14:paraId="7EE00FFA" w14:textId="41BA6DFF" w:rsidR="009C5F9D" w:rsidRDefault="00291AC1" w:rsidP="00291AC1">
      <w:r w:rsidRPr="00880ECC">
        <w:rPr>
          <w:rFonts w:ascii="仿宋_GB2312" w:eastAsia="仿宋_GB2312" w:hAnsi="华文仿宋" w:cs="华文仿宋" w:hint="eastAsia"/>
          <w:color w:val="000000"/>
          <w:sz w:val="32"/>
          <w:szCs w:val="32"/>
          <w:shd w:val="clear" w:color="auto" w:fill="FFFFFF"/>
        </w:rPr>
        <w:t>协调省领导到罗田开展调研指导做好对接服务，召开</w:t>
      </w:r>
      <w:r w:rsidRPr="00880ECC">
        <w:rPr>
          <w:rFonts w:ascii="仿宋_GB2312" w:eastAsia="仿宋_GB2312" w:hAnsi="华文仿宋" w:cs="华文仿宋" w:hint="eastAsia"/>
          <w:bCs/>
          <w:sz w:val="32"/>
          <w:szCs w:val="32"/>
        </w:rPr>
        <w:t>罗田县乡村振兴工作</w:t>
      </w:r>
      <w:r w:rsidRPr="00880ECC">
        <w:rPr>
          <w:rFonts w:ascii="仿宋_GB2312" w:eastAsia="仿宋_GB2312" w:hAnsi="华文仿宋" w:cs="华文仿宋" w:hint="eastAsia"/>
          <w:color w:val="000000"/>
          <w:sz w:val="32"/>
          <w:szCs w:val="32"/>
          <w:shd w:val="clear" w:color="auto" w:fill="FFFFFF"/>
        </w:rPr>
        <w:t>联席会议，会商帮扶工作，督促工作进度。进一步加强省直各定点帮扶单位和区域协作地区的纵向和横向联系，定期组织召开省直单位驻村工作队交流会，激发协同部门活力，</w:t>
      </w:r>
      <w:r w:rsidRPr="00880ECC">
        <w:rPr>
          <w:rFonts w:ascii="仿宋_GB2312" w:eastAsia="仿宋_GB2312" w:hAnsi="华文仿宋" w:cs="华文仿宋" w:hint="eastAsia"/>
          <w:sz w:val="32"/>
          <w:szCs w:val="32"/>
        </w:rPr>
        <w:t>发挥牵头统筹协调服务作用</w:t>
      </w:r>
      <w:r w:rsidRPr="00880ECC">
        <w:rPr>
          <w:rFonts w:ascii="仿宋_GB2312" w:eastAsia="仿宋_GB2312" w:hAnsi="华文仿宋" w:cs="华文仿宋" w:hint="eastAsia"/>
          <w:color w:val="000000"/>
          <w:sz w:val="32"/>
          <w:szCs w:val="32"/>
          <w:shd w:val="clear" w:color="auto" w:fill="FFFFFF"/>
        </w:rPr>
        <w:t>。</w:t>
      </w:r>
      <w:r w:rsidRPr="00880ECC">
        <w:rPr>
          <w:rFonts w:ascii="仿宋_GB2312" w:eastAsia="仿宋_GB2312" w:hAnsi="华文仿宋" w:cs="华文仿宋" w:hint="eastAsia"/>
          <w:bCs/>
          <w:sz w:val="32"/>
          <w:szCs w:val="32"/>
        </w:rPr>
        <w:t>督促对口帮扶罗田的省直单位和区域协作地区制定2023年度帮扶计划，组织协调省直定点帮扶单位和区域协作地区于2023年一季度前签订省直定点帮扶单位签订责任书（协议书）。</w:t>
      </w:r>
    </w:p>
    <w:sectPr w:rsidR="009C5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599A6"/>
    <w:multiLevelType w:val="singleLevel"/>
    <w:tmpl w:val="47F599A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7280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C1"/>
    <w:rsid w:val="00291AC1"/>
    <w:rsid w:val="009C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1D0B0"/>
  <w15:chartTrackingRefBased/>
  <w15:docId w15:val="{0AFBE5A2-B4BF-40EC-99D8-F8E54D4E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91AC1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291AC1"/>
  </w:style>
  <w:style w:type="paragraph" w:styleId="2">
    <w:name w:val="Body Text First Indent 2"/>
    <w:basedOn w:val="a3"/>
    <w:next w:val="a"/>
    <w:link w:val="20"/>
    <w:qFormat/>
    <w:rsid w:val="00291AC1"/>
    <w:pPr>
      <w:spacing w:after="0"/>
      <w:ind w:left="200" w:firstLineChars="200" w:firstLine="420"/>
    </w:pPr>
    <w:rPr>
      <w:rFonts w:ascii="Calibri" w:eastAsia="宋体" w:hAnsi="Calibri" w:cs="宋体"/>
    </w:rPr>
  </w:style>
  <w:style w:type="character" w:customStyle="1" w:styleId="20">
    <w:name w:val="正文文本首行缩进 2 字符"/>
    <w:basedOn w:val="a4"/>
    <w:link w:val="2"/>
    <w:rsid w:val="00291AC1"/>
    <w:rPr>
      <w:rFonts w:ascii="Calibri" w:eastAsia="宋体" w:hAnsi="Calibri" w:cs="宋体"/>
    </w:rPr>
  </w:style>
  <w:style w:type="paragraph" w:styleId="a5">
    <w:name w:val="Body Text"/>
    <w:basedOn w:val="a"/>
    <w:link w:val="a6"/>
    <w:qFormat/>
    <w:rsid w:val="00291AC1"/>
    <w:pPr>
      <w:spacing w:after="120"/>
      <w:ind w:firstLineChars="200" w:firstLine="420"/>
      <w:jc w:val="left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a6">
    <w:name w:val="正文文本 字符"/>
    <w:basedOn w:val="a0"/>
    <w:link w:val="a5"/>
    <w:rsid w:val="00291AC1"/>
    <w:rPr>
      <w:rFonts w:ascii="Calibri" w:eastAsia="宋体" w:hAnsi="Calibri" w:cs="Times New Roman"/>
      <w:kern w:val="0"/>
      <w:sz w:val="20"/>
      <w:szCs w:val="20"/>
    </w:rPr>
  </w:style>
  <w:style w:type="paragraph" w:styleId="a7">
    <w:name w:val="Normal (Web)"/>
    <w:basedOn w:val="a"/>
    <w:qFormat/>
    <w:rsid w:val="00291AC1"/>
    <w:pPr>
      <w:spacing w:beforeAutospacing="1" w:afterAutospacing="1"/>
      <w:ind w:firstLineChars="200" w:firstLine="420"/>
      <w:jc w:val="left"/>
    </w:pPr>
    <w:rPr>
      <w:rFonts w:ascii="Calibri" w:eastAsia="宋体" w:hAnsi="Calibri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a91141</dc:creator>
  <cp:keywords/>
  <dc:description/>
  <cp:lastModifiedBy>a91141</cp:lastModifiedBy>
  <cp:revision>1</cp:revision>
  <dcterms:created xsi:type="dcterms:W3CDTF">2023-04-28T01:18:00Z</dcterms:created>
  <dcterms:modified xsi:type="dcterms:W3CDTF">2023-04-28T01:18:00Z</dcterms:modified>
</cp:coreProperties>
</file>