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D25C0">
      <w:pPr>
        <w:spacing w:line="440" w:lineRule="exact"/>
        <w:jc w:val="left"/>
        <w:rPr>
          <w:rFonts w:hint="eastAsia" w:eastAsia="黑体"/>
          <w:b/>
          <w:bCs/>
          <w:sz w:val="84"/>
          <w:szCs w:val="84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2ED7BA3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16DE0ED9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年无线电发射设备随机抽查检测结果上报表</w:t>
      </w:r>
      <w:bookmarkEnd w:id="0"/>
    </w:p>
    <w:p w14:paraId="3908F3AA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03"/>
        <w:gridCol w:w="1967"/>
        <w:gridCol w:w="1383"/>
        <w:gridCol w:w="1450"/>
        <w:gridCol w:w="1434"/>
        <w:gridCol w:w="1557"/>
        <w:gridCol w:w="1418"/>
        <w:gridCol w:w="1418"/>
        <w:gridCol w:w="1418"/>
      </w:tblGrid>
      <w:tr w14:paraId="4377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 w14:paraId="10205251">
            <w:pPr>
              <w:spacing w:line="44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03" w:type="dxa"/>
            <w:noWrap w:val="0"/>
            <w:vAlign w:val="top"/>
          </w:tcPr>
          <w:p w14:paraId="5B3CFE8B">
            <w:pPr>
              <w:spacing w:line="44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抽查省份</w:t>
            </w:r>
          </w:p>
        </w:tc>
        <w:tc>
          <w:tcPr>
            <w:tcW w:w="1967" w:type="dxa"/>
            <w:noWrap w:val="0"/>
            <w:vAlign w:val="top"/>
          </w:tcPr>
          <w:p w14:paraId="2F415708">
            <w:pPr>
              <w:spacing w:line="44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设备生产企业</w:t>
            </w:r>
          </w:p>
        </w:tc>
        <w:tc>
          <w:tcPr>
            <w:tcW w:w="1383" w:type="dxa"/>
            <w:noWrap w:val="0"/>
            <w:vAlign w:val="top"/>
          </w:tcPr>
          <w:p w14:paraId="0C72EAD2">
            <w:pPr>
              <w:spacing w:line="44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设备类型</w:t>
            </w:r>
          </w:p>
        </w:tc>
        <w:tc>
          <w:tcPr>
            <w:tcW w:w="1450" w:type="dxa"/>
            <w:noWrap w:val="0"/>
            <w:vAlign w:val="top"/>
          </w:tcPr>
          <w:p w14:paraId="6958F344">
            <w:pPr>
              <w:spacing w:line="44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设备名称</w:t>
            </w:r>
          </w:p>
        </w:tc>
        <w:tc>
          <w:tcPr>
            <w:tcW w:w="1434" w:type="dxa"/>
            <w:noWrap w:val="0"/>
            <w:vAlign w:val="top"/>
          </w:tcPr>
          <w:p w14:paraId="164361A3">
            <w:pPr>
              <w:spacing w:line="44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设备型号</w:t>
            </w:r>
          </w:p>
        </w:tc>
        <w:tc>
          <w:tcPr>
            <w:tcW w:w="1557" w:type="dxa"/>
            <w:noWrap w:val="0"/>
            <w:vAlign w:val="top"/>
          </w:tcPr>
          <w:p w14:paraId="3840598F">
            <w:pPr>
              <w:spacing w:line="44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信号核准代码</w:t>
            </w:r>
          </w:p>
        </w:tc>
        <w:tc>
          <w:tcPr>
            <w:tcW w:w="1418" w:type="dxa"/>
            <w:noWrap w:val="0"/>
            <w:vAlign w:val="top"/>
          </w:tcPr>
          <w:p w14:paraId="3AB1C0C3"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抽查情况（正常抽取/未抽取+原因）</w:t>
            </w:r>
          </w:p>
        </w:tc>
        <w:tc>
          <w:tcPr>
            <w:tcW w:w="1418" w:type="dxa"/>
            <w:noWrap w:val="0"/>
            <w:vAlign w:val="top"/>
          </w:tcPr>
          <w:p w14:paraId="30D5321D">
            <w:pPr>
              <w:spacing w:line="44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检测机构</w:t>
            </w:r>
          </w:p>
        </w:tc>
        <w:tc>
          <w:tcPr>
            <w:tcW w:w="1418" w:type="dxa"/>
            <w:noWrap w:val="0"/>
            <w:vAlign w:val="top"/>
          </w:tcPr>
          <w:p w14:paraId="1E7FBA1A">
            <w:pPr>
              <w:spacing w:line="44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  <w:p w14:paraId="09C31752">
            <w:pPr>
              <w:spacing w:line="44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（如为替换型号，请说明）</w:t>
            </w:r>
          </w:p>
        </w:tc>
      </w:tr>
      <w:tr w14:paraId="1CDE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 w14:paraId="7EE556CF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</w:p>
        </w:tc>
        <w:tc>
          <w:tcPr>
            <w:tcW w:w="1403" w:type="dxa"/>
            <w:noWrap w:val="0"/>
            <w:vAlign w:val="top"/>
          </w:tcPr>
          <w:p w14:paraId="466704C4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eastAsia="zh-CN"/>
              </w:rPr>
              <w:t>湖北省</w:t>
            </w:r>
          </w:p>
        </w:tc>
        <w:tc>
          <w:tcPr>
            <w:tcW w:w="1967" w:type="dxa"/>
            <w:noWrap w:val="0"/>
            <w:vAlign w:val="center"/>
          </w:tcPr>
          <w:p w14:paraId="5F04B5C8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来酷科技有限公司</w:t>
            </w:r>
          </w:p>
        </w:tc>
        <w:tc>
          <w:tcPr>
            <w:tcW w:w="1383" w:type="dxa"/>
            <w:noWrap w:val="0"/>
            <w:vAlign w:val="center"/>
          </w:tcPr>
          <w:p w14:paraId="199129C5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无线局域网设备（含蓝牙）</w:t>
            </w:r>
          </w:p>
        </w:tc>
        <w:tc>
          <w:tcPr>
            <w:tcW w:w="1450" w:type="dxa"/>
            <w:noWrap w:val="0"/>
            <w:vAlign w:val="top"/>
          </w:tcPr>
          <w:p w14:paraId="46DA3069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top"/>
          </w:tcPr>
          <w:p w14:paraId="276AFCBF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top"/>
          </w:tcPr>
          <w:p w14:paraId="7E386799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66A6C390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51433004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37B0DF9A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66BB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 w14:paraId="7D26C29C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1403" w:type="dxa"/>
            <w:noWrap w:val="0"/>
            <w:vAlign w:val="top"/>
          </w:tcPr>
          <w:p w14:paraId="619A0274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eastAsia="zh-CN"/>
              </w:rPr>
              <w:t>湖北省</w:t>
            </w:r>
          </w:p>
        </w:tc>
        <w:tc>
          <w:tcPr>
            <w:tcW w:w="1967" w:type="dxa"/>
            <w:noWrap w:val="0"/>
            <w:vAlign w:val="center"/>
          </w:tcPr>
          <w:p w14:paraId="1CEF9B11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华为技术有限公司</w:t>
            </w:r>
          </w:p>
        </w:tc>
        <w:tc>
          <w:tcPr>
            <w:tcW w:w="1383" w:type="dxa"/>
            <w:noWrap w:val="0"/>
            <w:vAlign w:val="center"/>
          </w:tcPr>
          <w:p w14:paraId="1F9668D4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无线局域网设备（无线接入设备）</w:t>
            </w:r>
          </w:p>
        </w:tc>
        <w:tc>
          <w:tcPr>
            <w:tcW w:w="1450" w:type="dxa"/>
            <w:noWrap w:val="0"/>
            <w:vAlign w:val="top"/>
          </w:tcPr>
          <w:p w14:paraId="6F6211BB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top"/>
          </w:tcPr>
          <w:p w14:paraId="339E588E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top"/>
          </w:tcPr>
          <w:p w14:paraId="20D7D475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2D830F48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0BAE1DC1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1FB30309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4FF3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 w14:paraId="5D1DE755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</w:t>
            </w:r>
          </w:p>
        </w:tc>
        <w:tc>
          <w:tcPr>
            <w:tcW w:w="1403" w:type="dxa"/>
            <w:noWrap w:val="0"/>
            <w:vAlign w:val="top"/>
          </w:tcPr>
          <w:p w14:paraId="483A886C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eastAsia="zh-CN"/>
              </w:rPr>
              <w:t>湖北省</w:t>
            </w:r>
          </w:p>
        </w:tc>
        <w:tc>
          <w:tcPr>
            <w:tcW w:w="1967" w:type="dxa"/>
            <w:noWrap w:val="0"/>
            <w:vAlign w:val="center"/>
          </w:tcPr>
          <w:p w14:paraId="123F2825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东风汽车集团有限公司</w:t>
            </w:r>
          </w:p>
        </w:tc>
        <w:tc>
          <w:tcPr>
            <w:tcW w:w="1383" w:type="dxa"/>
            <w:noWrap w:val="0"/>
            <w:vAlign w:val="center"/>
          </w:tcPr>
          <w:p w14:paraId="399F7427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公众移动通信终端</w:t>
            </w:r>
          </w:p>
        </w:tc>
        <w:tc>
          <w:tcPr>
            <w:tcW w:w="1450" w:type="dxa"/>
            <w:noWrap w:val="0"/>
            <w:vAlign w:val="top"/>
          </w:tcPr>
          <w:p w14:paraId="44400062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top"/>
          </w:tcPr>
          <w:p w14:paraId="564B9E64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top"/>
          </w:tcPr>
          <w:p w14:paraId="4FA9B4FE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5B11D66E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081F342B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7B3D583B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0870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 w14:paraId="5A0B6FF7">
            <w:pPr>
              <w:spacing w:line="440" w:lineRule="exact"/>
              <w:jc w:val="left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03" w:type="dxa"/>
            <w:noWrap w:val="0"/>
            <w:vAlign w:val="top"/>
          </w:tcPr>
          <w:p w14:paraId="75115B09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eastAsia="zh-CN"/>
              </w:rPr>
              <w:t>湖北省</w:t>
            </w:r>
          </w:p>
        </w:tc>
        <w:tc>
          <w:tcPr>
            <w:tcW w:w="1967" w:type="dxa"/>
            <w:noWrap w:val="0"/>
            <w:vAlign w:val="center"/>
          </w:tcPr>
          <w:p w14:paraId="4BC88AEF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烽火通信科技股份有限公司</w:t>
            </w:r>
          </w:p>
        </w:tc>
        <w:tc>
          <w:tcPr>
            <w:tcW w:w="1383" w:type="dxa"/>
            <w:noWrap w:val="0"/>
            <w:vAlign w:val="center"/>
          </w:tcPr>
          <w:p w14:paraId="6766A19B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蓝牙设备</w:t>
            </w:r>
          </w:p>
        </w:tc>
        <w:tc>
          <w:tcPr>
            <w:tcW w:w="1450" w:type="dxa"/>
            <w:noWrap w:val="0"/>
            <w:vAlign w:val="top"/>
          </w:tcPr>
          <w:p w14:paraId="2FDC1F16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top"/>
          </w:tcPr>
          <w:p w14:paraId="5C4FEC5D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top"/>
          </w:tcPr>
          <w:p w14:paraId="7C4AB51B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4F70C582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2C988E82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0980B98D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7649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 w14:paraId="4011305A">
            <w:pPr>
              <w:spacing w:line="440" w:lineRule="exact"/>
              <w:jc w:val="left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03" w:type="dxa"/>
            <w:noWrap w:val="0"/>
            <w:vAlign w:val="top"/>
          </w:tcPr>
          <w:p w14:paraId="25E017DC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eastAsia="zh-CN"/>
              </w:rPr>
              <w:t>湖北省</w:t>
            </w:r>
          </w:p>
        </w:tc>
        <w:tc>
          <w:tcPr>
            <w:tcW w:w="1967" w:type="dxa"/>
            <w:noWrap w:val="0"/>
            <w:vAlign w:val="center"/>
          </w:tcPr>
          <w:p w14:paraId="0B83BB80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杭州海康威视数字技术股份有限公司</w:t>
            </w:r>
          </w:p>
        </w:tc>
        <w:tc>
          <w:tcPr>
            <w:tcW w:w="1383" w:type="dxa"/>
            <w:noWrap w:val="0"/>
            <w:vAlign w:val="center"/>
          </w:tcPr>
          <w:p w14:paraId="08A96865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无线局域网设备（无线接入设备）</w:t>
            </w:r>
          </w:p>
        </w:tc>
        <w:tc>
          <w:tcPr>
            <w:tcW w:w="1450" w:type="dxa"/>
            <w:noWrap w:val="0"/>
            <w:vAlign w:val="top"/>
          </w:tcPr>
          <w:p w14:paraId="3C3D4848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34" w:type="dxa"/>
            <w:noWrap w:val="0"/>
            <w:vAlign w:val="top"/>
          </w:tcPr>
          <w:p w14:paraId="1C80DD34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7" w:type="dxa"/>
            <w:noWrap w:val="0"/>
            <w:vAlign w:val="top"/>
          </w:tcPr>
          <w:p w14:paraId="22B5A880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087293FB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00468B4F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 w14:paraId="3CE3CE1B">
            <w:pPr>
              <w:spacing w:line="4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 w14:paraId="0D46C08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76A155-C830-4868-93C3-199B76EAF6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2AEF871-208C-466C-8515-C1BBB91DB0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48E49C1-FA12-4A4D-97F8-2B34C1CAC6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1016693-15EF-4965-B0CD-A3A8822775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0BF3680-D269-4E64-B451-E67A30CF03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2584024A"/>
    <w:rsid w:val="095C1FE8"/>
    <w:rsid w:val="2584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2024-11-08T10:31:00Z</dcterms:created>
  <dc:creator>晚安</dc:creator>
  <cp:lastModifiedBy>晚安</cp:lastModifiedBy>
  <dcterms:modified xsi:type="dcterms:W3CDTF">2024-11-08T10:33:51Z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DE1352EA79F34A99BC8C11E1BB8CE070_13</vt:lpwstr>
  </property>
</Properties>
</file>