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Times New Roman" w:hAnsi="Times New Roman" w:eastAsia="仿宋" w:cs="Times New Roman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仿宋" w:cs="Times New Roman"/>
          <w:sz w:val="32"/>
          <w:szCs w:val="32"/>
        </w:rPr>
        <w:t>附件</w:t>
      </w:r>
    </w:p>
    <w:p>
      <w:pPr>
        <w:widowControl/>
        <w:ind w:right="-58" w:firstLine="1440" w:firstLineChars="400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 w:cs="宋体"/>
          <w:color w:val="333333"/>
          <w:kern w:val="0"/>
          <w:sz w:val="36"/>
          <w:szCs w:val="36"/>
        </w:rPr>
        <w:t>省级</w:t>
      </w:r>
      <w:r>
        <w:rPr>
          <w:rFonts w:hint="eastAsia" w:ascii="华文中宋" w:hAnsi="华文中宋" w:eastAsia="华文中宋"/>
          <w:sz w:val="36"/>
          <w:szCs w:val="36"/>
        </w:rPr>
        <w:t>专精特新“小巨人”企业名单</w:t>
      </w:r>
    </w:p>
    <w:p>
      <w:pPr>
        <w:widowControl/>
        <w:ind w:right="-58" w:firstLine="140" w:firstLineChars="50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楷体" w:hAnsi="楷体" w:eastAsia="楷体"/>
          <w:sz w:val="28"/>
          <w:szCs w:val="28"/>
        </w:rPr>
        <w:t>（排名不分先后）</w:t>
      </w:r>
    </w:p>
    <w:tbl>
      <w:tblPr>
        <w:tblStyle w:val="2"/>
        <w:tblW w:w="8381" w:type="dxa"/>
        <w:tblInd w:w="9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69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6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企业名称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武汉兰丁智能医学股份有限公司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武汉人福药业有限责任公司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武汉康乐药业股份有限公司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武汉卓目科技有限公司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武汉海达数云技术有限公司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武汉光谷蓝焰新能源股份有限公司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武汉市科达云石护理材料有限公司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武汉里得电力科技股份有限公司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武汉艾特纸塑包装有限公司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湖北雷迪特冷却系统股份有限公司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易瓦特科技股份公司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武汉天源环保股份有限公司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武汉迈威通信股份有限公司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武汉新威奇科技有限公司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武汉高芯科技有限公司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武汉源启科技股份有限公司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武汉奋进智能机器有限公司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武汉万邦激光金刚石工具股份有限公司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19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武汉奥克特种化学有限公司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武汉武新电气科技股份有限公司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武汉合缘绿色生物股份有限公司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22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武汉逸飞激光股份有限公司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23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武汉宏韧生物医药科技有限公司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24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武汉昊诚能源科技有限公司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25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武汉科林化工集团有限公司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26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湖北三丰机器人有限公司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27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湖北三丰小松自动化仓储设备有限公司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28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黄石晨信光电股份有限公司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29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黄石金朝阳粉末材料有限责任公司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湖北中冶窑炉有限公司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31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湖北东神楚天化工有限公司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32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湖北远大富驰医药化工股份有限公司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33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湖北金炉节能股份有限公司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34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湖北回天新材料股份有限公司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35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湖北诺伯特科技有限公司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36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湖北泰和电气有限公司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37</w:t>
            </w:r>
          </w:p>
        </w:tc>
        <w:tc>
          <w:tcPr>
            <w:tcW w:w="6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湖北赛恩斯科技股份有限公司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38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襄阳市诺立信电线电缆有限公司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39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湖北航鹏化学动力科技有限责任公司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40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湖北瑞邦生物科技有限公司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41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荆州市赛瑞能源技术有限公司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42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湖北鑫慧化工有限公司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43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湖北洪城通用机械有限公司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44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宜昌市燕狮科技开发有限责任公司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45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兴勤（宜昌）电子有限公司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46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宜昌力佳科技有限公司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47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湖北重泰研磨工具有限公司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48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湖北世纪联合创新科技有限公司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49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宜昌南玻显示器件有限公司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50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宜昌恒友化工股份有限公司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51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湖北新阳特种纤维股份有限公司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52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湖北戈碧迦光电科技股份有限公司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53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宜昌市恒昌标准件有限责任公司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54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宜昌长机科技有限责任公司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55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湖北汇富纳米材料股份有限公司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56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宜昌宜硕塑业有限公司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57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湖北龙腾红旗电缆（集团）有限公司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58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东风（十堰）林泓汽车配套件有限公司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59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湖北天龙石墨有限公司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60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竹山县秦巴钡盐有限公司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61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湖北华阳汽车制动器股份有限公司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62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湖北正奥比克希汽车电气系统有限公司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63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丹江口市东发曲轴有限公司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64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湖北竹溪人福药业有限责任公司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65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湖北武当动物药业有限责任公司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66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湖北佳恒科技股份有限公司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67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十堰倍力汽车管业有限公司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68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湖北东神天神实业有限公司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69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东风（十堰）车身部件有限责任公司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70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湖北十堰先锋模具股份有限公司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71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十堰锦天汽车零部件有限公司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72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湖北美瑞特空调系统有限公司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73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孝感市易生新材料有限公司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74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湖北安心智能科技有限公司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75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湖北锐邦光电科技有限公司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76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湖北博韬合纤有限公司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湖北弘汉精密光学科技有限公司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78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湖北航特科技有限责任公司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79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湖北优布非织造布有限公司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80</w:t>
            </w:r>
          </w:p>
        </w:tc>
        <w:tc>
          <w:tcPr>
            <w:tcW w:w="6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宝得瑞（湖北）健康产业有限公司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81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钟祥市罗师傅粮油食品有限公司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82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湖北航特装备制造股份有限公司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83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湖北脉辉金茂机械有限公司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84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百杰瑞（荆门）新材料有限公司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85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湖北梦阳药业股份有限公司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86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湖北钟祥金源食品股份有限公司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87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湖北硕星电器科技有限公司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88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天华新材料科技（荆门）股份有限公司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89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湖北凯龙楚兴化工集团有限公司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90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湖北天神高新技术有限公司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91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湖北同方高科泵业有限公司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92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湖北蕊源电子股份有限公司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93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黄冈鲁班药业股份有限公司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94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湖北亿诺瑞生物制药有限公司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95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湖北三行科技股份有限公司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96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湖北福人金身药业有限公司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97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神龙防腐保温工程集团有限公司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98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厚福医疗装备有限公司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99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湖北世丰汽车内饰有限公司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100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咸宁南玻光电玻璃有限公司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101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湖北犇星新材料股份有限公司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102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湖北金龙新材料股份有限公司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103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武汉三江航天固德生物科技有限公司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104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湖北双剑鼓风机股份有限公司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105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恩施徕福硒业有限公司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106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湖北一正药业有限公司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107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恩施德源健康科技发展有限公司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108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湖北科伦药业有限公司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109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湖北新蓝天新材料股份有限公司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110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湖北仙盛科技股份有限公司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111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重庆长江造型材料（集团）仙桃有限公司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112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湖北金伟新材料有限公司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113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摩擦一号制动科技（仙桃）有限公司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114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湖北潜网生态小龙虾产业园集团有限公司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115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湖北人福成田药业有限公司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116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湖北天门纺织机械股份有限公司</w:t>
            </w:r>
          </w:p>
        </w:tc>
      </w:tr>
    </w:tbl>
    <w:p>
      <w:pPr>
        <w:spacing w:line="600" w:lineRule="exact"/>
        <w:jc w:val="left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195"/>
    <w:rsid w:val="000017E3"/>
    <w:rsid w:val="000A16BC"/>
    <w:rsid w:val="00454EDC"/>
    <w:rsid w:val="004B6EC8"/>
    <w:rsid w:val="004C0C25"/>
    <w:rsid w:val="005A2DFA"/>
    <w:rsid w:val="007B380E"/>
    <w:rsid w:val="007F2155"/>
    <w:rsid w:val="0081195F"/>
    <w:rsid w:val="008662A2"/>
    <w:rsid w:val="00950967"/>
    <w:rsid w:val="00C0786F"/>
    <w:rsid w:val="00C850EE"/>
    <w:rsid w:val="00D81DC6"/>
    <w:rsid w:val="00D87411"/>
    <w:rsid w:val="00DD0665"/>
    <w:rsid w:val="00E01195"/>
    <w:rsid w:val="00EE3314"/>
    <w:rsid w:val="00F40BDD"/>
    <w:rsid w:val="00F50197"/>
    <w:rsid w:val="2E06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427</Words>
  <Characters>2438</Characters>
  <Lines>20</Lines>
  <Paragraphs>5</Paragraphs>
  <TotalTime>98</TotalTime>
  <ScaleCrop>false</ScaleCrop>
  <LinksUpToDate>false</LinksUpToDate>
  <CharactersWithSpaces>2860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2021-01-08T01:10:00Z</dcterms:created>
  <dc:creator>徐朝晖</dc:creator>
  <cp:lastModifiedBy>Administrator</cp:lastModifiedBy>
  <dcterms:modified xsi:type="dcterms:W3CDTF">2021-01-08T09:01:39Z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