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D4FE" w14:textId="77777777" w:rsidR="00644FD8" w:rsidRDefault="00644FD8" w:rsidP="00644FD8">
      <w:pPr>
        <w:widowControl/>
        <w:spacing w:line="54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附件3</w:t>
      </w:r>
    </w:p>
    <w:p w14:paraId="02ED014C" w14:textId="77777777" w:rsidR="00644FD8" w:rsidRDefault="00644FD8" w:rsidP="00644FD8">
      <w:pPr>
        <w:widowControl/>
        <w:spacing w:line="54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14:paraId="59577F19" w14:textId="77777777" w:rsidR="00644FD8" w:rsidRPr="00BA4C5E" w:rsidRDefault="00644FD8" w:rsidP="00644FD8">
      <w:pPr>
        <w:spacing w:line="560" w:lineRule="exact"/>
        <w:jc w:val="center"/>
        <w:rPr>
          <w:rFonts w:ascii="黑体" w:eastAsia="黑体" w:hAnsi="黑体" w:cs="仿宋"/>
          <w:sz w:val="44"/>
          <w:szCs w:val="44"/>
        </w:rPr>
      </w:pPr>
      <w:r w:rsidRPr="00BA4C5E">
        <w:rPr>
          <w:rFonts w:ascii="黑体" w:eastAsia="黑体" w:hAnsi="黑体" w:cs="仿宋" w:hint="eastAsia"/>
          <w:bCs/>
          <w:sz w:val="44"/>
          <w:szCs w:val="44"/>
        </w:rPr>
        <w:t>检查情况报告模板</w:t>
      </w:r>
    </w:p>
    <w:p w14:paraId="0CB3CEA9" w14:textId="77777777" w:rsidR="00644FD8" w:rsidRDefault="00644FD8" w:rsidP="00644FD8">
      <w:pPr>
        <w:ind w:firstLineChars="750" w:firstLine="3000"/>
        <w:rPr>
          <w:rFonts w:ascii="Times New Roman" w:eastAsia="方正小标宋简体" w:hAnsi="Times New Roman"/>
          <w:sz w:val="40"/>
          <w:szCs w:val="40"/>
        </w:rPr>
      </w:pPr>
    </w:p>
    <w:p w14:paraId="690BD513" w14:textId="77777777" w:rsidR="00644FD8" w:rsidRDefault="00644FD8" w:rsidP="00644FD8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一、本市（州）示范平台、示范基地平台管理运营情况；</w:t>
      </w:r>
    </w:p>
    <w:p w14:paraId="05FA3623" w14:textId="77777777" w:rsidR="00644FD8" w:rsidRDefault="00644FD8" w:rsidP="00644FD8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二、本市（州）示范平台、示范基地服务情况（包括：主要服务内容、服务对象、服务规模、方式、收费等，为中小企业提供公益性或低收费服务情况）；</w:t>
      </w:r>
    </w:p>
    <w:p w14:paraId="6AFB9655" w14:textId="77777777" w:rsidR="00644FD8" w:rsidRDefault="00644FD8" w:rsidP="00644FD8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三、本市（州）示范平台、示范基地服务特色；</w:t>
      </w:r>
    </w:p>
    <w:p w14:paraId="50C32EDE" w14:textId="77777777" w:rsidR="00644FD8" w:rsidRDefault="00644FD8" w:rsidP="00644FD8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四、本市（州）示范平台、示范基地主要服务业绩及对区域经济和中小企业健康发展的贡献。</w:t>
      </w:r>
    </w:p>
    <w:p w14:paraId="6AE9DB61" w14:textId="77777777" w:rsidR="00644FD8" w:rsidRDefault="00644FD8" w:rsidP="00644FD8"/>
    <w:p w14:paraId="75C46A26" w14:textId="4B6B0D13" w:rsidR="00FC1951" w:rsidRPr="00644FD8" w:rsidRDefault="00644FD8" w:rsidP="00644FD8"/>
    <w:sectPr w:rsidR="00FC1951" w:rsidRPr="0064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C6"/>
    <w:rsid w:val="001F69C6"/>
    <w:rsid w:val="00644FD8"/>
    <w:rsid w:val="00A81E23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EC9D"/>
  <w15:chartTrackingRefBased/>
  <w15:docId w15:val="{9DC2CC50-DE24-407D-AD9A-D6539161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2021-09-10T09:47:00Z</dcterms:created>
  <dcterms:modified xsi:type="dcterms:W3CDTF">2021-09-10T09:47:00Z</dcterms:modified>
</cp:coreProperties>
</file>