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附件：</w:t>
      </w:r>
    </w:p>
    <w:p/>
    <w:p>
      <w:pPr>
        <w:suppressAutoHyphens/>
        <w:jc w:val="center"/>
        <w:rPr>
          <w:rFonts w:ascii="方正小标宋简体" w:hAnsi="方正黑体_GBK" w:eastAsia="方正小标宋简体" w:cs="方正黑体_GBK"/>
          <w:color w:val="333333"/>
          <w:sz w:val="40"/>
          <w:szCs w:val="40"/>
        </w:rPr>
      </w:pPr>
      <w:r>
        <w:rPr>
          <w:rFonts w:hint="eastAsia" w:ascii="方正小标宋简体" w:hAnsi="方正黑体_GBK" w:eastAsia="方正小标宋简体" w:cs="方正黑体_GBK"/>
          <w:color w:val="333333"/>
          <w:sz w:val="40"/>
          <w:szCs w:val="40"/>
        </w:rPr>
        <w:t>《湖北省创新产品应用示范推荐目录》</w:t>
      </w:r>
    </w:p>
    <w:p>
      <w:pPr>
        <w:suppressAutoHyphens/>
        <w:jc w:val="center"/>
        <w:rPr>
          <w:rFonts w:ascii="方正小标宋简体" w:hAnsi="方正黑体_GBK" w:eastAsia="方正小标宋简体" w:cs="方正黑体_GBK"/>
          <w:b/>
          <w:bCs/>
          <w:color w:val="111111"/>
          <w:sz w:val="40"/>
          <w:szCs w:val="40"/>
          <w:shd w:val="clear" w:color="auto" w:fill="FFFFFF"/>
        </w:rPr>
      </w:pPr>
      <w:r>
        <w:rPr>
          <w:rFonts w:hint="eastAsia" w:ascii="方正小标宋简体" w:hAnsi="方正黑体_GBK" w:eastAsia="方正小标宋简体" w:cs="方正黑体_GBK"/>
          <w:color w:val="333333"/>
          <w:sz w:val="40"/>
          <w:szCs w:val="40"/>
        </w:rPr>
        <w:t>（202</w:t>
      </w:r>
      <w:r>
        <w:rPr>
          <w:rFonts w:ascii="方正小标宋简体" w:hAnsi="方正黑体_GBK" w:eastAsia="方正小标宋简体" w:cs="方正黑体_GBK"/>
          <w:color w:val="333333"/>
          <w:sz w:val="40"/>
          <w:szCs w:val="40"/>
        </w:rPr>
        <w:t>4</w:t>
      </w:r>
      <w:r>
        <w:rPr>
          <w:rFonts w:hint="eastAsia" w:ascii="方正小标宋简体" w:hAnsi="方正黑体_GBK" w:eastAsia="方正小标宋简体" w:cs="方正黑体_GBK"/>
          <w:color w:val="333333"/>
          <w:sz w:val="40"/>
          <w:szCs w:val="40"/>
        </w:rPr>
        <w:t>年版）</w:t>
      </w:r>
    </w:p>
    <w:p/>
    <w:tbl>
      <w:tblPr>
        <w:tblStyle w:val="3"/>
        <w:tblW w:w="9225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917"/>
        <w:gridCol w:w="371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1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37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Cs w:val="21"/>
                <w:lang w:bidi="ar"/>
              </w:rPr>
              <w:t>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神经外科手术导航定位系统及其配套组件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武汉联影智融医疗科技有限公司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大容量注射液（内封式聚丙烯输液袋包装）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武汉滨湖双鹤药业有限责任公司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一次性使用乳房穿刺旋切探针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武汉半边天医疗技术发展有限公司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人类 AGTR1、ACE、ADRB1、CYP2D6、CYP2C9基因检测试剂盒（PCR-荧光探针法）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武汉友芝友医疗科技股份有限公司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降钙素原(PCT)测定试剂盒(化学发光免疫分析法)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武汉生之源生物科技股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白介素-6(IL-6)测定试剂盒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武汉生之源生物科技股份有限公司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2000速全自动生化分析仪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武汉生之源生物科技股份有限公司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L-异亮氨酸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武汉远大弘元股份有限公司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生血宁片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武汉联合药业有限责任公司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胰岛素泵及配套耗材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武汉联影智融医疗科技有限公司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彩色多普勒超声系统ViV 95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武汉中旗生物医疗电子有限公司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淋病奈瑟菌、沙眼衣原体及解脲脲原体核酸检测试剂盒（双扩增法）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武汉中帜生物科技股份有限公司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双极高频超声双输出软组织手术设备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武汉半边天微创医疗技术有限公司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全自动数字远程病理细胞分析仪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武汉兰丁智能医学股份有限公司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卵圆孔未闭封堵器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武汉唯柯医疗科技有限公司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活血止痛软胶囊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湖北惠海希康制药有限公司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新型抗生素减替生物制剂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湖北之微生物科技有限公司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芍药甘草颗粒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武汉康乐药业股份有限公司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工业生产智能安全管理系统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武汉乾阳智能科技有限公司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Style w:val="6"/>
                <w:rFonts w:hint="eastAsia" w:ascii="仿宋_GB2312" w:eastAsia="仿宋_GB2312"/>
                <w:szCs w:val="21"/>
                <w:lang w:bidi="ar"/>
              </w:rPr>
              <w:t>电力智慧安全管控平台V1.0</w:t>
            </w:r>
            <w:r>
              <w:rPr>
                <w:rStyle w:val="7"/>
                <w:rFonts w:hint="eastAsia" w:ascii="仿宋_GB2312" w:eastAsia="仿宋_GB2312"/>
                <w:szCs w:val="21"/>
                <w:lang w:bidi="ar"/>
              </w:rPr>
              <w:t xml:space="preserve"> 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武汉博晟安全技术股份有限公司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益模模具智能制造系统V3.0 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武汉益模科技股份有限公司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车型识别仪WTETS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武汉微创光电股份有限公司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AT3101E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武汉芯景科技有限公司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AT3232E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武汉芯景科技有限公司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新一代物联网可编程逻辑控制器（PLC）MKP-01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湖北楚天高速数字科技有限公司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智慧能管平台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湖北省信产通信服务有限公司数字科技分公司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工业企业安全生产重大风险智慧管控平台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中钢集团武汉安全环保研究院有限公司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X5-H系列管道CCTV检测机器人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武汉中仪物联技术股份有限公司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非接触式排水管网流量水位监测仪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武汉新烽光电股份有限公司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钙钛矿太阳能电池组件WonderSola-1650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湖北万度光能有限责任公司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长江存储PC411消费级固态硬盘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长江存储科技有限责任公司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长江存储PE321企业级固态硬盘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长江存储科技有限责任公司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多能互补储充微电网系统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武汉烽火富华电气有限责任公司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 xml:space="preserve">基于北斗的智慧农业服务系统V1.0 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武汉依迅北斗时空技术股份有限公司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高场核磁共振波谱仪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武汉中科牛津波谱技术有限公司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笔式电磁超声测厚仪（HS P9s）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武汉中科创新技术股份有限公司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ZH-505系列时间同步装置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武汉中元华电科技股份有限公司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G6高分辨率新型显示喷墨印刷装备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武汉国创科光电装备有限公司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39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全浮动侧置式水泥路面共振破碎机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中铁工程机械研究设计院有限公司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铁路货车运行状态监测系统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武汉利德测控技术有限公司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太阳能液晶数字电焊面罩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武汉威和光电股份有限公司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微波等离子体化学气相沉积设备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武汉普迪真空科技有限公司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煤气隔断装置实训设备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中钢集团武汉安全环保研究院有限公司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米家新风空调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小米科技（武汉）有限公司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基于机器视觉免示教技术的钢桥梁中厚板智能焊接机器人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中铁科工集团有限公司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正交异性钢桥面板疲劳智能处治装备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中交第二公路勘察设计研究院有限公司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机房制冷双回路热管空调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湖北兴致天下信息技术有限公司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大型电机用高性能取向硅钢（全球首发产品35Q155-Y、35Q155-Z等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武汉钢铁有限公司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49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耐蚀钢轨U68CuCr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武汉钢铁有限公司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数字体育平台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湖北邮电规划设计有限公司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智慧食安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湖北省信产通信服务有限公司数字科技分公司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环境安全隐患预警装置XYYJ800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武汉邢仪新未来电力科技股份有限公司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Animcraft动画分享与效率软件V1.0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武汉两点十分文化传播有限公司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淋病奈瑟菌核酸检测试剂盒（RNA恒温扩增—金探针层析法）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武汉中帜生物科技股份有限公司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数字水听器HK-AS007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武汉海晟科讯科技有限公司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多功能轨道维修机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武汉利德测控技术有限公司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体外培育牛黄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武汉健民大鹏药业有限公司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注射用鼠神经生长因子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武汉海特生物制药股份有限公司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59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肠道病毒71型灭活疫苗（Vero细胞）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武汉生物制品研究所有限责任公司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七蕊胃舒胶囊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健民药业集团股份有限公司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小儿紫贝宣肺糖浆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健民药业集团股份有限公司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注射用埃普奈明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武汉海特生物制药股份有限公司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下消化道息肉电子内窥镜图像辅助诊断软件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武汉楚精灵医疗科技有限公司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磁共振成像系统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武汉中科极化医疗科技有限公司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汽车安全气囊气体发生器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湖北航鹏化学动力科技有限责任公司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火工品先进混合智能装备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湖北航鹏化学动力科技有限责任公司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67</w:t>
            </w:r>
          </w:p>
        </w:tc>
        <w:tc>
          <w:tcPr>
            <w:tcW w:w="391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风能降落伞</w:t>
            </w:r>
          </w:p>
        </w:tc>
        <w:tc>
          <w:tcPr>
            <w:tcW w:w="37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襄阳宏伟航空器有限责任公司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超宽轮距集装箱叉车整铸桥壳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襄阳金耐特机械股份有限公司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69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YE5超高效节能电机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襄阳世阳电机有限公司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全氟异丁腈环保气体环网柜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湖北楚云电气有限公司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再生全水溶聚酯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湖北山特莱新材料有限公司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沥青路面用玄武岩短切纤维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湖北汇尔杰玄武岩纤维有限公司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建筑结构型材-直角精制钢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湖北美亚达集团有限公司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新能源汽车车身线控闭锁执行系统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湖北航宇精工科技有限公司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WBEAS建筑节能系统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万洲电气股份有限公司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防近视纸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湖北华海纤维科技股份有限公司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2,6-二羟基甲苯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湖北特腾新材料技术有限公司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室外灌溉首部系统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湖北水之翼科技有限公司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79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盐酸纳布啡注射液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宜昌人福药业有限责任公司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盐酸氢吗啡酮注射液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宜昌人福药业有限责任公司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主被动一体化傅里叶红外遥感分析仪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中船重工安谱（湖北）仪器有限公司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大口径内衬不锈钢复合管生产线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宜昌利民管业科技股份有限公司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在线高温智能矫直机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湖北红花高温材料股份有限公司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砂石过滤器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湖北水之翼科技有限公司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磷石膏高性能防火保温板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湖北远固新型建材科技股份有限公司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发酵类废气曝气微生物除臭设备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湖北灏瑞达环保能源科技有限公司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CVD单晶金刚石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湖北碳六科技有限公司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室内灌溉首部系统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湖北水之翼科技有限公司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89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创面液体敷料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五峰赤诚生物科技股份有限公司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注射用苯磺酸瑞马唑仑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宜昌人福药业有限责任公司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磷酸依米他韦胶囊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宜昌东阳光长江药业股份有限公司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高速蒸汽透平膨胀机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湖北青云综合智慧能源科技有限公司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电子级玻璃纤维超细纱BC3750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黄石宏和电子材料科技有限公司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小儿咳喘灵泡腾颗粒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黄石燕舞药业有限公司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吸入用硫酸沙丁胺醇溶液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朗天药业（湖北）有限公司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高效冰淇淋机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黄石东贝制冷有限公司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基于移动机器人的智能柔性装卸车系统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湖北三丰小松物流技术有限公司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pacing w:val="-5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高精度智能自主移动机器人AGV及输送系统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湖北三丰机器人有限公司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99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新能源机动车柔性拆解线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湖北博控自动化科技股份有限公司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香杉木可饰面定向刨花板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湖北华盛新人造板有限公司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纤维增强水泥基复合板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华新超可隆新型建材科技（黄石）有限公司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神农镇痛膏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黄石燕舞药业有限公司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赛云智造LP-MES 制造运营平台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湖北赛乐氏信息技术有限公司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胶原蛋白肽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湖北瑞邦生物科技有限公司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高压冷却水加热器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法雷奥汽车空调湖北有限公司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反应红FL-2BL系列产品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湖北丽源科技股份有限公司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氨基硅烷聚合物（JH-AP1231）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湖北江瀚新材料股份有限公司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108</w:t>
            </w:r>
          </w:p>
        </w:tc>
        <w:tc>
          <w:tcPr>
            <w:tcW w:w="391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南瓜籽油牧蛎肽运动营养食品</w:t>
            </w:r>
          </w:p>
        </w:tc>
        <w:tc>
          <w:tcPr>
            <w:tcW w:w="37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宝得瑞（湖北）健康产业有限公司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109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儿茶上清丸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湖北齐进药业有限公司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110</w:t>
            </w:r>
          </w:p>
        </w:tc>
        <w:tc>
          <w:tcPr>
            <w:tcW w:w="3917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新型低温钢制船用智慧型燃料储供系统</w:t>
            </w:r>
          </w:p>
        </w:tc>
        <w:tc>
          <w:tcPr>
            <w:tcW w:w="37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荆门宏图特种飞行器制造有限公司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荆门市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VOCs治理设备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湖北楚天蓝环保设备工程有限公司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鄂州市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全数字正电子发射及X射线断层成像扫描系统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方正仿宋_GBK" w:eastAsia="仿宋_GB2312" w:cs="方正仿宋_GBK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Cs w:val="21"/>
                <w:lang w:bidi="ar"/>
              </w:rPr>
              <w:t>湖北锐世数字医学影像科技有限公司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鄂州市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正火高韧性压力容器用钢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宝武集团鄂城钢铁有限公司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鄂州市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大吨位随车起重机/SQ3600ZB8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湖北杜德起重机械有限公司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十堰市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焦磷酸磷酸铁钠/N6-1A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湖北万润新能源科技股份有限公司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十堰市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333333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Cs w:val="21"/>
                <w:lang w:bidi="ar"/>
              </w:rPr>
              <w:t>复方氢溴酸右美沙芬糖浆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333333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Cs w:val="21"/>
                <w:lang w:bidi="ar"/>
              </w:rPr>
              <w:t>湖北凤凰白云山药业有限公司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高应力汽车钢板弹簧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湖北神风汽车弹簧有限公司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黄冈市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金药膏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真奥金银花药业有限公司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咸宁市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119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超长云母纸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湖北中天云母制品股份有限公司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咸宁市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120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信创云电脑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中国电信股份有限公司随州分公司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121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温度补偿型晶体振荡器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泰晶科技股份有限公司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122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高速高精走心式数控车床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湖北毅兴智能装备股份有限公司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123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热泵精馏系统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湖北三峰透平装备股份有限公司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124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新能源物流、作业类智能网联专用车辆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湖北新楚风汽车股份有限公司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125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e-PSP钢塑复合压力管道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湖北大洋塑胶有限公司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126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柔性飞轮（盘）总成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湖北六和天轮机械有限公司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仙桃市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127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6LN-18/15Fa砻碾组合碾米机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天门仙粮机械有限公司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天门市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128</w:t>
            </w:r>
          </w:p>
        </w:tc>
        <w:tc>
          <w:tcPr>
            <w:tcW w:w="391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单壳式渣浆泵/YQZDD系列</w:t>
            </w:r>
          </w:p>
        </w:tc>
        <w:tc>
          <w:tcPr>
            <w:tcW w:w="371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湖北省天门永强泵业有限公司</w:t>
            </w:r>
          </w:p>
        </w:tc>
        <w:tc>
          <w:tcPr>
            <w:tcW w:w="1010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天门市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D29987-A665-4731-92A6-092BF060EA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EC6CB96-36DF-4440-BE1B-F5EC3B6C4C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3F074B-C19C-4B76-A233-899ACBD7C9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3A75C7-DB6D-4887-B604-6913E743EA0B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C4DF984F-1007-42D3-AE44-B121191826F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3ED441A1-D552-4B57-A19D-6F153CEEA890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B3DCE9FE-A91C-4D9D-9E8D-9A323438F1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FE2B6E"/>
    <w:rsid w:val="00EC09DE"/>
    <w:rsid w:val="00FE2B6E"/>
    <w:rsid w:val="4E1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61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01"/>
    <w:qFormat/>
    <w:uiPriority w:val="0"/>
    <w:rPr>
      <w:rFonts w:hint="default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4064</Words>
  <Characters>4462</Characters>
  <Lines>36</Lines>
  <Paragraphs>10</Paragraphs>
  <TotalTime>4</TotalTime>
  <ScaleCrop>false</ScaleCrop>
  <LinksUpToDate>false</LinksUpToDate>
  <CharactersWithSpaces>4470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2024-07-16T06:36:00Z</dcterms:created>
  <dc:creator>微软用户</dc:creator>
  <cp:lastModifiedBy>晚安</cp:lastModifiedBy>
  <dcterms:modified xsi:type="dcterms:W3CDTF">2024-07-16T06:53:27Z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4D81E1C73B9D41E7AAA36EDB70B3438E_13</vt:lpwstr>
  </property>
</Properties>
</file>