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afterLines="50"/>
        <w:jc w:val="left"/>
        <w:rPr>
          <w:rFonts w:ascii="宋体" w:hAnsi="宋体" w:eastAsia="宋体" w:cs="宋体"/>
          <w:b/>
          <w:color w:val="000000"/>
          <w:kern w:val="0"/>
          <w:sz w:val="36"/>
          <w:szCs w:val="36"/>
        </w:rPr>
      </w:pPr>
      <w:r>
        <w:rPr>
          <w:rFonts w:hint="eastAsia" w:ascii="宋体" w:hAnsi="宋体" w:eastAsia="宋体" w:cs="宋体"/>
          <w:b/>
          <w:color w:val="000000"/>
          <w:kern w:val="0"/>
          <w:sz w:val="36"/>
          <w:szCs w:val="36"/>
        </w:rPr>
        <w:t>附件</w:t>
      </w:r>
    </w:p>
    <w:p>
      <w:pPr>
        <w:widowControl/>
        <w:spacing w:after="156" w:afterLines="50"/>
        <w:jc w:val="center"/>
        <w:rPr>
          <w:rFonts w:ascii="宋体" w:hAnsi="宋体" w:eastAsia="宋体" w:cs="宋体"/>
          <w:b/>
          <w:color w:val="000000"/>
          <w:kern w:val="0"/>
          <w:sz w:val="36"/>
          <w:szCs w:val="36"/>
        </w:rPr>
      </w:pPr>
      <w:r>
        <w:rPr>
          <w:rFonts w:hint="eastAsia" w:ascii="宋体" w:hAnsi="宋体" w:eastAsia="宋体" w:cs="宋体"/>
          <w:b/>
          <w:color w:val="000000"/>
          <w:kern w:val="0"/>
          <w:sz w:val="36"/>
          <w:szCs w:val="36"/>
        </w:rPr>
        <w:t>2023年湖北</w:t>
      </w:r>
      <w:bookmarkStart w:id="0" w:name="_GoBack"/>
      <w:bookmarkEnd w:id="0"/>
      <w:r>
        <w:rPr>
          <w:rFonts w:hint="eastAsia" w:ascii="宋体" w:hAnsi="宋体" w:eastAsia="宋体" w:cs="宋体"/>
          <w:b/>
          <w:color w:val="000000"/>
          <w:kern w:val="0"/>
          <w:sz w:val="36"/>
          <w:szCs w:val="36"/>
        </w:rPr>
        <w:t>省人工智能十大优秀应用案例公示名单</w:t>
      </w:r>
    </w:p>
    <w:tbl>
      <w:tblPr>
        <w:tblStyle w:val="5"/>
        <w:tblW w:w="14350" w:type="dxa"/>
        <w:tblInd w:w="-176" w:type="dxa"/>
        <w:tblLayout w:type="autofit"/>
        <w:tblCellMar>
          <w:top w:w="0" w:type="dxa"/>
          <w:left w:w="108" w:type="dxa"/>
          <w:bottom w:w="0" w:type="dxa"/>
          <w:right w:w="108" w:type="dxa"/>
        </w:tblCellMar>
      </w:tblPr>
      <w:tblGrid>
        <w:gridCol w:w="817"/>
        <w:gridCol w:w="917"/>
        <w:gridCol w:w="5386"/>
        <w:gridCol w:w="7230"/>
      </w:tblGrid>
      <w:tr>
        <w:tblPrEx>
          <w:tblCellMar>
            <w:top w:w="0" w:type="dxa"/>
            <w:left w:w="108" w:type="dxa"/>
            <w:bottom w:w="0" w:type="dxa"/>
            <w:right w:w="108" w:type="dxa"/>
          </w:tblCellMar>
        </w:tblPrEx>
        <w:trPr>
          <w:trHeight w:val="498"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序号</w:t>
            </w:r>
          </w:p>
        </w:tc>
        <w:tc>
          <w:tcPr>
            <w:tcW w:w="917" w:type="dxa"/>
            <w:tcBorders>
              <w:top w:val="single" w:color="auto" w:sz="4" w:space="0"/>
              <w:left w:val="nil"/>
              <w:bottom w:val="single" w:color="auto" w:sz="4" w:space="0"/>
              <w:right w:val="single" w:color="auto" w:sz="4" w:space="0"/>
            </w:tcBorders>
          </w:tcPr>
          <w:p>
            <w:r>
              <w:rPr>
                <w:rFonts w:hint="eastAsia" w:ascii="宋体" w:hAnsi="宋体" w:eastAsia="宋体" w:cs="宋体"/>
                <w:b/>
                <w:bCs/>
                <w:color w:val="000000"/>
                <w:kern w:val="0"/>
                <w:sz w:val="28"/>
                <w:szCs w:val="28"/>
              </w:rPr>
              <w:t>市州</w:t>
            </w:r>
          </w:p>
        </w:tc>
        <w:tc>
          <w:tcPr>
            <w:tcW w:w="53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申报单位</w:t>
            </w:r>
          </w:p>
        </w:tc>
        <w:tc>
          <w:tcPr>
            <w:tcW w:w="7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案例名称</w:t>
            </w:r>
          </w:p>
        </w:tc>
      </w:tr>
      <w:tr>
        <w:tblPrEx>
          <w:tblCellMar>
            <w:top w:w="0" w:type="dxa"/>
            <w:left w:w="108" w:type="dxa"/>
            <w:bottom w:w="0" w:type="dxa"/>
            <w:right w:w="108" w:type="dxa"/>
          </w:tblCellMar>
        </w:tblPrEx>
        <w:trPr>
          <w:trHeight w:val="567"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91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武汉</w:t>
            </w:r>
          </w:p>
        </w:tc>
        <w:tc>
          <w:tcPr>
            <w:tcW w:w="538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武汉楚精灵医疗科技有限公司</w:t>
            </w:r>
          </w:p>
        </w:tc>
        <w:tc>
          <w:tcPr>
            <w:tcW w:w="7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人工智能消化内镜的构建及应用</w:t>
            </w:r>
          </w:p>
        </w:tc>
      </w:tr>
      <w:tr>
        <w:tblPrEx>
          <w:tblCellMar>
            <w:top w:w="0" w:type="dxa"/>
            <w:left w:w="108" w:type="dxa"/>
            <w:bottom w:w="0" w:type="dxa"/>
            <w:right w:w="108" w:type="dxa"/>
          </w:tblCellMar>
        </w:tblPrEx>
        <w:trPr>
          <w:trHeight w:val="567"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w:t>
            </w:r>
          </w:p>
        </w:tc>
        <w:tc>
          <w:tcPr>
            <w:tcW w:w="91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武汉</w:t>
            </w:r>
          </w:p>
        </w:tc>
        <w:tc>
          <w:tcPr>
            <w:tcW w:w="538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武汉中科通达高新技术股份有限公司</w:t>
            </w:r>
          </w:p>
        </w:tc>
        <w:tc>
          <w:tcPr>
            <w:tcW w:w="7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北京某机场出租车实名准入系统</w:t>
            </w:r>
          </w:p>
        </w:tc>
      </w:tr>
      <w:tr>
        <w:tblPrEx>
          <w:tblCellMar>
            <w:top w:w="0" w:type="dxa"/>
            <w:left w:w="108" w:type="dxa"/>
            <w:bottom w:w="0" w:type="dxa"/>
            <w:right w:w="108" w:type="dxa"/>
          </w:tblCellMar>
        </w:tblPrEx>
        <w:trPr>
          <w:trHeight w:val="567"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w:t>
            </w:r>
          </w:p>
        </w:tc>
        <w:tc>
          <w:tcPr>
            <w:tcW w:w="91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武汉</w:t>
            </w:r>
          </w:p>
        </w:tc>
        <w:tc>
          <w:tcPr>
            <w:tcW w:w="538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武汉颂大教育技术有限公司</w:t>
            </w:r>
          </w:p>
        </w:tc>
        <w:tc>
          <w:tcPr>
            <w:tcW w:w="7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基于人工智能的智慧校园建设示范应用</w:t>
            </w:r>
          </w:p>
        </w:tc>
      </w:tr>
      <w:tr>
        <w:tblPrEx>
          <w:tblCellMar>
            <w:top w:w="0" w:type="dxa"/>
            <w:left w:w="108" w:type="dxa"/>
            <w:bottom w:w="0" w:type="dxa"/>
            <w:right w:w="108" w:type="dxa"/>
          </w:tblCellMar>
        </w:tblPrEx>
        <w:trPr>
          <w:trHeight w:val="567"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4</w:t>
            </w:r>
          </w:p>
        </w:tc>
        <w:tc>
          <w:tcPr>
            <w:tcW w:w="91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武汉</w:t>
            </w:r>
          </w:p>
        </w:tc>
        <w:tc>
          <w:tcPr>
            <w:tcW w:w="538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武汉微创光电股份有限公司</w:t>
            </w:r>
          </w:p>
        </w:tc>
        <w:tc>
          <w:tcPr>
            <w:tcW w:w="7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高速公路 ETC 门架视频综合分析应用平台</w:t>
            </w:r>
          </w:p>
        </w:tc>
      </w:tr>
      <w:tr>
        <w:tblPrEx>
          <w:tblCellMar>
            <w:top w:w="0" w:type="dxa"/>
            <w:left w:w="108" w:type="dxa"/>
            <w:bottom w:w="0" w:type="dxa"/>
            <w:right w:w="108" w:type="dxa"/>
          </w:tblCellMar>
        </w:tblPrEx>
        <w:trPr>
          <w:trHeight w:val="567"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w:t>
            </w:r>
          </w:p>
        </w:tc>
        <w:tc>
          <w:tcPr>
            <w:tcW w:w="91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武汉</w:t>
            </w:r>
          </w:p>
        </w:tc>
        <w:tc>
          <w:tcPr>
            <w:tcW w:w="5386"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武汉江汉路步行街投资发展有限公司</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深兰科技（武汉）股份有限公司</w:t>
            </w:r>
          </w:p>
        </w:tc>
        <w:tc>
          <w:tcPr>
            <w:tcW w:w="7230"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基于AIGC多模态融合的大模型技术的江汉路步行街元宇宙场景应用</w:t>
            </w:r>
          </w:p>
        </w:tc>
      </w:tr>
      <w:tr>
        <w:tblPrEx>
          <w:tblCellMar>
            <w:top w:w="0" w:type="dxa"/>
            <w:left w:w="108" w:type="dxa"/>
            <w:bottom w:w="0" w:type="dxa"/>
            <w:right w:w="108" w:type="dxa"/>
          </w:tblCellMar>
        </w:tblPrEx>
        <w:trPr>
          <w:trHeight w:val="567"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6</w:t>
            </w:r>
          </w:p>
        </w:tc>
        <w:tc>
          <w:tcPr>
            <w:tcW w:w="91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武汉</w:t>
            </w:r>
          </w:p>
        </w:tc>
        <w:tc>
          <w:tcPr>
            <w:tcW w:w="538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中南财经政法大学</w:t>
            </w:r>
          </w:p>
        </w:tc>
        <w:tc>
          <w:tcPr>
            <w:tcW w:w="7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人工智能养老应用案例</w:t>
            </w:r>
          </w:p>
        </w:tc>
      </w:tr>
      <w:tr>
        <w:tblPrEx>
          <w:tblCellMar>
            <w:top w:w="0" w:type="dxa"/>
            <w:left w:w="108" w:type="dxa"/>
            <w:bottom w:w="0" w:type="dxa"/>
            <w:right w:w="108" w:type="dxa"/>
          </w:tblCellMar>
        </w:tblPrEx>
        <w:trPr>
          <w:trHeight w:val="567"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7</w:t>
            </w:r>
          </w:p>
        </w:tc>
        <w:tc>
          <w:tcPr>
            <w:tcW w:w="91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武汉</w:t>
            </w:r>
          </w:p>
        </w:tc>
        <w:tc>
          <w:tcPr>
            <w:tcW w:w="538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中科星图慧安科技有限公司</w:t>
            </w:r>
          </w:p>
        </w:tc>
        <w:tc>
          <w:tcPr>
            <w:tcW w:w="7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基于遥感影像的智能检测技术提升防灾减灾能力</w:t>
            </w:r>
          </w:p>
        </w:tc>
      </w:tr>
      <w:tr>
        <w:tblPrEx>
          <w:tblCellMar>
            <w:top w:w="0" w:type="dxa"/>
            <w:left w:w="108" w:type="dxa"/>
            <w:bottom w:w="0" w:type="dxa"/>
            <w:right w:w="108" w:type="dxa"/>
          </w:tblCellMar>
        </w:tblPrEx>
        <w:trPr>
          <w:trHeight w:val="567"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8</w:t>
            </w:r>
          </w:p>
        </w:tc>
        <w:tc>
          <w:tcPr>
            <w:tcW w:w="91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宜昌</w:t>
            </w:r>
          </w:p>
        </w:tc>
        <w:tc>
          <w:tcPr>
            <w:tcW w:w="538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中科升哲数据科技有限公司</w:t>
            </w:r>
          </w:p>
        </w:tc>
        <w:tc>
          <w:tcPr>
            <w:tcW w:w="7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长江大保护——人工智能长江禁渔禁捕项目</w:t>
            </w:r>
          </w:p>
        </w:tc>
      </w:tr>
      <w:tr>
        <w:tblPrEx>
          <w:tblCellMar>
            <w:top w:w="0" w:type="dxa"/>
            <w:left w:w="108" w:type="dxa"/>
            <w:bottom w:w="0" w:type="dxa"/>
            <w:right w:w="108" w:type="dxa"/>
          </w:tblCellMar>
        </w:tblPrEx>
        <w:trPr>
          <w:trHeight w:val="567"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9</w:t>
            </w:r>
          </w:p>
        </w:tc>
        <w:tc>
          <w:tcPr>
            <w:tcW w:w="91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武汉</w:t>
            </w:r>
          </w:p>
        </w:tc>
        <w:tc>
          <w:tcPr>
            <w:tcW w:w="538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武汉联影智融医疗科技有限公司</w:t>
            </w:r>
          </w:p>
        </w:tc>
        <w:tc>
          <w:tcPr>
            <w:tcW w:w="7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智慧复合手术室诊疗解决方案的应用</w:t>
            </w:r>
          </w:p>
        </w:tc>
      </w:tr>
      <w:tr>
        <w:tblPrEx>
          <w:tblCellMar>
            <w:top w:w="0" w:type="dxa"/>
            <w:left w:w="108" w:type="dxa"/>
            <w:bottom w:w="0" w:type="dxa"/>
            <w:right w:w="108" w:type="dxa"/>
          </w:tblCellMar>
        </w:tblPrEx>
        <w:trPr>
          <w:trHeight w:val="567"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10</w:t>
            </w:r>
          </w:p>
        </w:tc>
        <w:tc>
          <w:tcPr>
            <w:tcW w:w="91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十堰</w:t>
            </w:r>
          </w:p>
        </w:tc>
        <w:tc>
          <w:tcPr>
            <w:tcW w:w="5386"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十堰市太和医院</w:t>
            </w:r>
          </w:p>
        </w:tc>
        <w:tc>
          <w:tcPr>
            <w:tcW w:w="7230" w:type="dxa"/>
            <w:tcBorders>
              <w:top w:val="nil"/>
              <w:left w:val="nil"/>
              <w:bottom w:val="single" w:color="auto" w:sz="4" w:space="0"/>
              <w:right w:val="single" w:color="auto" w:sz="4" w:space="0"/>
            </w:tcBorders>
            <w:shd w:val="clear" w:color="auto" w:fill="auto"/>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肝脏影像精准诊断平台</w:t>
            </w:r>
          </w:p>
        </w:tc>
      </w:tr>
    </w:tbl>
    <w:p>
      <w:pPr>
        <w:widowControl/>
        <w:spacing w:after="156" w:afterLines="50"/>
        <w:jc w:val="center"/>
        <w:rPr>
          <w:rFonts w:ascii="宋体" w:hAnsi="宋体" w:eastAsia="宋体" w:cs="宋体"/>
          <w:b/>
          <w:color w:val="000000"/>
          <w:kern w:val="0"/>
          <w:sz w:val="36"/>
          <w:szCs w:val="36"/>
        </w:rPr>
      </w:pPr>
      <w:r>
        <w:rPr>
          <w:rFonts w:hint="eastAsia" w:ascii="宋体" w:hAnsi="宋体" w:eastAsia="宋体" w:cs="宋体"/>
          <w:b/>
          <w:color w:val="000000"/>
          <w:kern w:val="0"/>
          <w:sz w:val="36"/>
          <w:szCs w:val="36"/>
        </w:rPr>
        <w:t>2023年湖北省大数据十大优秀应用案例公示名单</w:t>
      </w:r>
    </w:p>
    <w:tbl>
      <w:tblPr>
        <w:tblStyle w:val="5"/>
        <w:tblW w:w="14208" w:type="dxa"/>
        <w:tblInd w:w="-34" w:type="dxa"/>
        <w:tblLayout w:type="autofit"/>
        <w:tblCellMar>
          <w:top w:w="0" w:type="dxa"/>
          <w:left w:w="108" w:type="dxa"/>
          <w:bottom w:w="0" w:type="dxa"/>
          <w:right w:w="108" w:type="dxa"/>
        </w:tblCellMar>
      </w:tblPr>
      <w:tblGrid>
        <w:gridCol w:w="851"/>
        <w:gridCol w:w="883"/>
        <w:gridCol w:w="5670"/>
        <w:gridCol w:w="6804"/>
      </w:tblGrid>
      <w:tr>
        <w:trPr>
          <w:trHeight w:val="629"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序号</w:t>
            </w:r>
          </w:p>
        </w:tc>
        <w:tc>
          <w:tcPr>
            <w:tcW w:w="88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市州</w:t>
            </w:r>
          </w:p>
        </w:tc>
        <w:tc>
          <w:tcPr>
            <w:tcW w:w="56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申报单位</w:t>
            </w:r>
          </w:p>
        </w:tc>
        <w:tc>
          <w:tcPr>
            <w:tcW w:w="68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案例名称</w:t>
            </w:r>
          </w:p>
        </w:tc>
      </w:tr>
      <w:tr>
        <w:tblPrEx>
          <w:tblCellMar>
            <w:top w:w="0" w:type="dxa"/>
            <w:left w:w="108" w:type="dxa"/>
            <w:bottom w:w="0" w:type="dxa"/>
            <w:right w:w="108" w:type="dxa"/>
          </w:tblCellMar>
        </w:tblPrEx>
        <w:trPr>
          <w:trHeight w:val="567"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88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武汉</w:t>
            </w:r>
          </w:p>
        </w:tc>
        <w:tc>
          <w:tcPr>
            <w:tcW w:w="56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中科星图慧安科技有限公司</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空天大数据助力应急管理综合防控体系建设</w:t>
            </w:r>
          </w:p>
        </w:tc>
      </w:tr>
      <w:tr>
        <w:tblPrEx>
          <w:tblCellMar>
            <w:top w:w="0" w:type="dxa"/>
            <w:left w:w="108" w:type="dxa"/>
            <w:bottom w:w="0" w:type="dxa"/>
            <w:right w:w="108" w:type="dxa"/>
          </w:tblCellMar>
        </w:tblPrEx>
        <w:trPr>
          <w:trHeight w:val="567"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w:t>
            </w:r>
          </w:p>
        </w:tc>
        <w:tc>
          <w:tcPr>
            <w:tcW w:w="88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武汉</w:t>
            </w:r>
          </w:p>
        </w:tc>
        <w:tc>
          <w:tcPr>
            <w:tcW w:w="56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武汉光谷信息技术股份有限公司</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十堰市空间地理信息交换平台建设项目</w:t>
            </w:r>
          </w:p>
        </w:tc>
      </w:tr>
      <w:tr>
        <w:tblPrEx>
          <w:tblCellMar>
            <w:top w:w="0" w:type="dxa"/>
            <w:left w:w="108" w:type="dxa"/>
            <w:bottom w:w="0" w:type="dxa"/>
            <w:right w:w="108" w:type="dxa"/>
          </w:tblCellMar>
        </w:tblPrEx>
        <w:trPr>
          <w:trHeight w:val="567"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w:t>
            </w:r>
          </w:p>
        </w:tc>
        <w:tc>
          <w:tcPr>
            <w:tcW w:w="88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武汉</w:t>
            </w:r>
          </w:p>
        </w:tc>
        <w:tc>
          <w:tcPr>
            <w:tcW w:w="56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吉奥时空信息技术股份有限公司</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时空大数据智能服务平台及解决方案</w:t>
            </w:r>
          </w:p>
        </w:tc>
      </w:tr>
      <w:tr>
        <w:tblPrEx>
          <w:tblCellMar>
            <w:top w:w="0" w:type="dxa"/>
            <w:left w:w="108" w:type="dxa"/>
            <w:bottom w:w="0" w:type="dxa"/>
            <w:right w:w="108" w:type="dxa"/>
          </w:tblCellMar>
        </w:tblPrEx>
        <w:trPr>
          <w:trHeight w:val="567"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4</w:t>
            </w:r>
          </w:p>
        </w:tc>
        <w:tc>
          <w:tcPr>
            <w:tcW w:w="88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武汉</w:t>
            </w:r>
          </w:p>
        </w:tc>
        <w:tc>
          <w:tcPr>
            <w:tcW w:w="56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中船凌久高科（武汉）有限公司</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智慧能源大数据管理平台</w:t>
            </w:r>
          </w:p>
        </w:tc>
      </w:tr>
      <w:tr>
        <w:tblPrEx>
          <w:tblCellMar>
            <w:top w:w="0" w:type="dxa"/>
            <w:left w:w="108" w:type="dxa"/>
            <w:bottom w:w="0" w:type="dxa"/>
            <w:right w:w="108" w:type="dxa"/>
          </w:tblCellMar>
        </w:tblPrEx>
        <w:trPr>
          <w:trHeight w:val="567"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w:t>
            </w:r>
          </w:p>
        </w:tc>
        <w:tc>
          <w:tcPr>
            <w:tcW w:w="88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武汉</w:t>
            </w:r>
          </w:p>
        </w:tc>
        <w:tc>
          <w:tcPr>
            <w:tcW w:w="56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云启智慧科技有限公司</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教育智脑助力教育数字化转型的应用与实践</w:t>
            </w:r>
          </w:p>
        </w:tc>
      </w:tr>
      <w:tr>
        <w:tblPrEx>
          <w:tblCellMar>
            <w:top w:w="0" w:type="dxa"/>
            <w:left w:w="108" w:type="dxa"/>
            <w:bottom w:w="0" w:type="dxa"/>
            <w:right w:w="108" w:type="dxa"/>
          </w:tblCellMar>
        </w:tblPrEx>
        <w:trPr>
          <w:trHeight w:val="567"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6</w:t>
            </w:r>
          </w:p>
        </w:tc>
        <w:tc>
          <w:tcPr>
            <w:tcW w:w="88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武汉</w:t>
            </w:r>
          </w:p>
        </w:tc>
        <w:tc>
          <w:tcPr>
            <w:tcW w:w="567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讯飞华中（武汉）有限公司</w:t>
            </w:r>
          </w:p>
        </w:tc>
        <w:tc>
          <w:tcPr>
            <w:tcW w:w="680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基于群体健康医疗大数据的人工智能模型在传染病多点触发监测预警的应用</w:t>
            </w:r>
          </w:p>
        </w:tc>
      </w:tr>
      <w:tr>
        <w:tblPrEx>
          <w:tblCellMar>
            <w:top w:w="0" w:type="dxa"/>
            <w:left w:w="108" w:type="dxa"/>
            <w:bottom w:w="0" w:type="dxa"/>
            <w:right w:w="108" w:type="dxa"/>
          </w:tblCellMar>
        </w:tblPrEx>
        <w:trPr>
          <w:trHeight w:val="567"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7</w:t>
            </w:r>
          </w:p>
        </w:tc>
        <w:tc>
          <w:tcPr>
            <w:tcW w:w="88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宜昌</w:t>
            </w:r>
          </w:p>
        </w:tc>
        <w:tc>
          <w:tcPr>
            <w:tcW w:w="56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湖北三峡云计算中心有限责任公司</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智能小区</w:t>
            </w:r>
          </w:p>
        </w:tc>
      </w:tr>
      <w:tr>
        <w:tblPrEx>
          <w:tblCellMar>
            <w:top w:w="0" w:type="dxa"/>
            <w:left w:w="108" w:type="dxa"/>
            <w:bottom w:w="0" w:type="dxa"/>
            <w:right w:w="108" w:type="dxa"/>
          </w:tblCellMar>
        </w:tblPrEx>
        <w:trPr>
          <w:trHeight w:val="567"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8</w:t>
            </w:r>
          </w:p>
        </w:tc>
        <w:tc>
          <w:tcPr>
            <w:tcW w:w="88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武汉</w:t>
            </w:r>
          </w:p>
        </w:tc>
        <w:tc>
          <w:tcPr>
            <w:tcW w:w="56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武汉吧哒科技股份有限公司</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智能制造业多分支机灾备监管一体化解决方案</w:t>
            </w:r>
          </w:p>
        </w:tc>
      </w:tr>
      <w:tr>
        <w:tblPrEx>
          <w:tblCellMar>
            <w:top w:w="0" w:type="dxa"/>
            <w:left w:w="108" w:type="dxa"/>
            <w:bottom w:w="0" w:type="dxa"/>
            <w:right w:w="108" w:type="dxa"/>
          </w:tblCellMar>
        </w:tblPrEx>
        <w:trPr>
          <w:trHeight w:val="567"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9</w:t>
            </w:r>
          </w:p>
        </w:tc>
        <w:tc>
          <w:tcPr>
            <w:tcW w:w="88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武汉</w:t>
            </w:r>
          </w:p>
        </w:tc>
        <w:tc>
          <w:tcPr>
            <w:tcW w:w="56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武汉依迅北斗时空技术股份有限公司</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基于北斗时空大数据底座的数字产业融合应用</w:t>
            </w:r>
          </w:p>
        </w:tc>
      </w:tr>
      <w:tr>
        <w:tblPrEx>
          <w:tblCellMar>
            <w:top w:w="0" w:type="dxa"/>
            <w:left w:w="108" w:type="dxa"/>
            <w:bottom w:w="0" w:type="dxa"/>
            <w:right w:w="108" w:type="dxa"/>
          </w:tblCellMar>
        </w:tblPrEx>
        <w:trPr>
          <w:trHeight w:val="567"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10</w:t>
            </w:r>
          </w:p>
        </w:tc>
        <w:tc>
          <w:tcPr>
            <w:tcW w:w="88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襄阳</w:t>
            </w:r>
          </w:p>
        </w:tc>
        <w:tc>
          <w:tcPr>
            <w:tcW w:w="567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湖北统讯智能科技有限公司</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生鲜流通产业链大数据管理系统</w:t>
            </w:r>
          </w:p>
        </w:tc>
      </w:tr>
    </w:tbl>
    <w:p>
      <w:pPr>
        <w:widowControl/>
        <w:jc w:val="center"/>
        <w:rPr>
          <w:rFonts w:ascii="宋体" w:hAnsi="宋体" w:eastAsia="宋体" w:cs="宋体"/>
          <w:color w:val="000000"/>
          <w:kern w:val="0"/>
          <w:sz w:val="28"/>
          <w:szCs w:val="28"/>
        </w:rPr>
      </w:pPr>
    </w:p>
    <w:p>
      <w:pPr>
        <w:widowControl/>
        <w:spacing w:after="156" w:afterLines="50"/>
        <w:jc w:val="center"/>
        <w:rPr>
          <w:rFonts w:ascii="宋体" w:hAnsi="宋体" w:eastAsia="宋体" w:cs="宋体"/>
          <w:b/>
          <w:color w:val="000000"/>
          <w:kern w:val="0"/>
          <w:sz w:val="36"/>
          <w:szCs w:val="36"/>
        </w:rPr>
      </w:pPr>
      <w:r>
        <w:rPr>
          <w:rFonts w:hint="eastAsia" w:ascii="宋体" w:hAnsi="宋体" w:eastAsia="宋体" w:cs="宋体"/>
          <w:b/>
          <w:color w:val="000000"/>
          <w:kern w:val="0"/>
          <w:sz w:val="36"/>
          <w:szCs w:val="36"/>
        </w:rPr>
        <w:t>2023年湖北省区块链十大优秀应用案例公示名单</w:t>
      </w:r>
    </w:p>
    <w:tbl>
      <w:tblPr>
        <w:tblStyle w:val="5"/>
        <w:tblW w:w="14049" w:type="dxa"/>
        <w:tblInd w:w="93" w:type="dxa"/>
        <w:tblLayout w:type="autofit"/>
        <w:tblCellMar>
          <w:top w:w="0" w:type="dxa"/>
          <w:left w:w="108" w:type="dxa"/>
          <w:bottom w:w="0" w:type="dxa"/>
          <w:right w:w="108" w:type="dxa"/>
        </w:tblCellMar>
      </w:tblPr>
      <w:tblGrid>
        <w:gridCol w:w="866"/>
        <w:gridCol w:w="866"/>
        <w:gridCol w:w="5670"/>
        <w:gridCol w:w="6647"/>
      </w:tblGrid>
      <w:tr>
        <w:tblPrEx>
          <w:tblCellMar>
            <w:top w:w="0" w:type="dxa"/>
            <w:left w:w="108" w:type="dxa"/>
            <w:bottom w:w="0" w:type="dxa"/>
            <w:right w:w="108" w:type="dxa"/>
          </w:tblCellMar>
        </w:tblPrEx>
        <w:trPr>
          <w:trHeight w:val="498" w:hRule="atLeast"/>
        </w:trPr>
        <w:tc>
          <w:tcPr>
            <w:tcW w:w="8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序号</w:t>
            </w:r>
          </w:p>
        </w:tc>
        <w:tc>
          <w:tcPr>
            <w:tcW w:w="8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市州</w:t>
            </w:r>
          </w:p>
        </w:tc>
        <w:tc>
          <w:tcPr>
            <w:tcW w:w="56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申报单位</w:t>
            </w:r>
          </w:p>
        </w:tc>
        <w:tc>
          <w:tcPr>
            <w:tcW w:w="66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案例名称</w:t>
            </w:r>
          </w:p>
        </w:tc>
      </w:tr>
      <w:tr>
        <w:tblPrEx>
          <w:tblCellMar>
            <w:top w:w="0" w:type="dxa"/>
            <w:left w:w="108" w:type="dxa"/>
            <w:bottom w:w="0" w:type="dxa"/>
            <w:right w:w="108" w:type="dxa"/>
          </w:tblCellMar>
        </w:tblPrEx>
        <w:trPr>
          <w:trHeight w:val="567"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武汉</w:t>
            </w:r>
          </w:p>
        </w:tc>
        <w:tc>
          <w:tcPr>
            <w:tcW w:w="567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武汉北大高科软件股份有限公司</w:t>
            </w:r>
          </w:p>
        </w:tc>
        <w:tc>
          <w:tcPr>
            <w:tcW w:w="6647"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基于区块链的电子存证系统</w:t>
            </w:r>
          </w:p>
        </w:tc>
      </w:tr>
      <w:tr>
        <w:tblPrEx>
          <w:tblCellMar>
            <w:top w:w="0" w:type="dxa"/>
            <w:left w:w="108" w:type="dxa"/>
            <w:bottom w:w="0" w:type="dxa"/>
            <w:right w:w="108" w:type="dxa"/>
          </w:tblCellMar>
        </w:tblPrEx>
        <w:trPr>
          <w:trHeight w:val="567"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w:t>
            </w:r>
          </w:p>
        </w:tc>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武汉</w:t>
            </w:r>
          </w:p>
        </w:tc>
        <w:tc>
          <w:tcPr>
            <w:tcW w:w="5670" w:type="dxa"/>
            <w:tcBorders>
              <w:top w:val="nil"/>
              <w:left w:val="nil"/>
              <w:bottom w:val="single" w:color="auto" w:sz="4" w:space="0"/>
              <w:right w:val="single" w:color="auto" w:sz="4" w:space="0"/>
            </w:tcBorders>
            <w:shd w:val="clear" w:color="auto" w:fill="auto"/>
            <w:vAlign w:val="center"/>
          </w:tcPr>
          <w:p>
            <w:pPr>
              <w:widowControl/>
              <w:spacing w:line="400" w:lineRule="exact"/>
              <w:rPr>
                <w:rFonts w:ascii="宋体" w:hAnsi="宋体" w:eastAsia="宋体" w:cs="宋体"/>
                <w:color w:val="000000"/>
                <w:kern w:val="0"/>
                <w:sz w:val="28"/>
                <w:szCs w:val="28"/>
              </w:rPr>
            </w:pPr>
            <w:r>
              <w:rPr>
                <w:rFonts w:hint="eastAsia" w:ascii="宋体" w:hAnsi="宋体" w:eastAsia="宋体" w:cs="宋体"/>
                <w:color w:val="000000"/>
                <w:kern w:val="0"/>
                <w:sz w:val="28"/>
                <w:szCs w:val="28"/>
              </w:rPr>
              <w:t>武汉东湖大数据科技股份有限公司</w:t>
            </w:r>
          </w:p>
        </w:tc>
        <w:tc>
          <w:tcPr>
            <w:tcW w:w="6647" w:type="dxa"/>
            <w:tcBorders>
              <w:top w:val="nil"/>
              <w:left w:val="nil"/>
              <w:bottom w:val="single" w:color="auto" w:sz="4" w:space="0"/>
              <w:right w:val="single" w:color="auto" w:sz="4" w:space="0"/>
            </w:tcBorders>
            <w:shd w:val="clear" w:color="auto" w:fill="auto"/>
            <w:vAlign w:val="center"/>
          </w:tcPr>
          <w:p>
            <w:pPr>
              <w:widowControl/>
              <w:spacing w:line="400" w:lineRule="exact"/>
              <w:rPr>
                <w:rFonts w:ascii="宋体" w:hAnsi="宋体" w:eastAsia="宋体" w:cs="宋体"/>
                <w:color w:val="000000"/>
                <w:kern w:val="0"/>
                <w:sz w:val="28"/>
                <w:szCs w:val="28"/>
              </w:rPr>
            </w:pPr>
            <w:r>
              <w:rPr>
                <w:rFonts w:hint="eastAsia" w:ascii="宋体" w:hAnsi="宋体" w:eastAsia="宋体" w:cs="宋体"/>
                <w:color w:val="000000"/>
                <w:kern w:val="0"/>
                <w:sz w:val="28"/>
                <w:szCs w:val="28"/>
              </w:rPr>
              <w:t>基于区块链的多模态数据交易服务平台—东湖大数据融合AI开放平台</w:t>
            </w:r>
          </w:p>
        </w:tc>
      </w:tr>
      <w:tr>
        <w:tblPrEx>
          <w:tblCellMar>
            <w:top w:w="0" w:type="dxa"/>
            <w:left w:w="108" w:type="dxa"/>
            <w:bottom w:w="0" w:type="dxa"/>
            <w:right w:w="108" w:type="dxa"/>
          </w:tblCellMar>
        </w:tblPrEx>
        <w:trPr>
          <w:trHeight w:val="567"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w:t>
            </w:r>
          </w:p>
        </w:tc>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武汉</w:t>
            </w:r>
          </w:p>
        </w:tc>
        <w:tc>
          <w:tcPr>
            <w:tcW w:w="567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武汉斗鱼鱼乐网络科技有限公司</w:t>
            </w:r>
          </w:p>
        </w:tc>
        <w:tc>
          <w:tcPr>
            <w:tcW w:w="6647"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数字江豚虚拟IP·科技助力环保公益</w:t>
            </w:r>
          </w:p>
        </w:tc>
      </w:tr>
      <w:tr>
        <w:tblPrEx>
          <w:tblCellMar>
            <w:top w:w="0" w:type="dxa"/>
            <w:left w:w="108" w:type="dxa"/>
            <w:bottom w:w="0" w:type="dxa"/>
            <w:right w:w="108" w:type="dxa"/>
          </w:tblCellMar>
        </w:tblPrEx>
        <w:trPr>
          <w:trHeight w:val="567"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4</w:t>
            </w:r>
          </w:p>
        </w:tc>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武汉</w:t>
            </w:r>
          </w:p>
        </w:tc>
        <w:tc>
          <w:tcPr>
            <w:tcW w:w="5670" w:type="dxa"/>
            <w:tcBorders>
              <w:top w:val="nil"/>
              <w:left w:val="nil"/>
              <w:bottom w:val="single" w:color="auto" w:sz="4" w:space="0"/>
              <w:right w:val="single" w:color="auto" w:sz="4" w:space="0"/>
            </w:tcBorders>
            <w:shd w:val="clear" w:color="auto" w:fill="auto"/>
            <w:vAlign w:val="center"/>
          </w:tcPr>
          <w:p>
            <w:pPr>
              <w:widowControl/>
              <w:spacing w:line="400" w:lineRule="exact"/>
              <w:rPr>
                <w:rFonts w:ascii="宋体" w:hAnsi="宋体" w:eastAsia="宋体" w:cs="宋体"/>
                <w:color w:val="000000"/>
                <w:kern w:val="0"/>
                <w:sz w:val="28"/>
                <w:szCs w:val="28"/>
              </w:rPr>
            </w:pPr>
            <w:r>
              <w:rPr>
                <w:rFonts w:hint="eastAsia" w:ascii="宋体" w:hAnsi="宋体" w:eastAsia="宋体" w:cs="宋体"/>
                <w:color w:val="000000"/>
                <w:kern w:val="0"/>
                <w:sz w:val="28"/>
                <w:szCs w:val="28"/>
              </w:rPr>
              <w:t>华中科技大学同济医学院附属协和医院</w:t>
            </w:r>
          </w:p>
        </w:tc>
        <w:tc>
          <w:tcPr>
            <w:tcW w:w="6647" w:type="dxa"/>
            <w:tcBorders>
              <w:top w:val="nil"/>
              <w:left w:val="nil"/>
              <w:bottom w:val="single" w:color="auto" w:sz="4" w:space="0"/>
              <w:right w:val="single" w:color="auto" w:sz="4" w:space="0"/>
            </w:tcBorders>
            <w:shd w:val="clear" w:color="auto" w:fill="auto"/>
            <w:vAlign w:val="center"/>
          </w:tcPr>
          <w:p>
            <w:pPr>
              <w:widowControl/>
              <w:spacing w:line="400" w:lineRule="exact"/>
              <w:rPr>
                <w:rFonts w:ascii="宋体" w:hAnsi="宋体" w:eastAsia="宋体" w:cs="宋体"/>
                <w:color w:val="000000"/>
                <w:kern w:val="0"/>
                <w:sz w:val="28"/>
                <w:szCs w:val="28"/>
              </w:rPr>
            </w:pPr>
            <w:r>
              <w:rPr>
                <w:rFonts w:hint="eastAsia" w:ascii="宋体" w:hAnsi="宋体" w:eastAsia="宋体" w:cs="宋体"/>
                <w:color w:val="000000"/>
                <w:kern w:val="0"/>
                <w:sz w:val="28"/>
                <w:szCs w:val="28"/>
              </w:rPr>
              <w:t>基于工业互联网+区块链的医联体内个人健康医疗数据开放共享的智慧应用</w:t>
            </w:r>
          </w:p>
        </w:tc>
      </w:tr>
      <w:tr>
        <w:tblPrEx>
          <w:tblCellMar>
            <w:top w:w="0" w:type="dxa"/>
            <w:left w:w="108" w:type="dxa"/>
            <w:bottom w:w="0" w:type="dxa"/>
            <w:right w:w="108" w:type="dxa"/>
          </w:tblCellMar>
        </w:tblPrEx>
        <w:trPr>
          <w:trHeight w:val="567"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w:t>
            </w:r>
          </w:p>
        </w:tc>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武汉</w:t>
            </w:r>
          </w:p>
        </w:tc>
        <w:tc>
          <w:tcPr>
            <w:tcW w:w="567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湖北邮电规划设计有限公司</w:t>
            </w:r>
          </w:p>
        </w:tc>
        <w:tc>
          <w:tcPr>
            <w:tcW w:w="6647"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武汉市城管委燃气巡检链上监管系统</w:t>
            </w:r>
          </w:p>
        </w:tc>
      </w:tr>
      <w:tr>
        <w:tblPrEx>
          <w:tblCellMar>
            <w:top w:w="0" w:type="dxa"/>
            <w:left w:w="108" w:type="dxa"/>
            <w:bottom w:w="0" w:type="dxa"/>
            <w:right w:w="108" w:type="dxa"/>
          </w:tblCellMar>
        </w:tblPrEx>
        <w:trPr>
          <w:trHeight w:val="567"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6</w:t>
            </w:r>
          </w:p>
        </w:tc>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武汉</w:t>
            </w:r>
          </w:p>
        </w:tc>
        <w:tc>
          <w:tcPr>
            <w:tcW w:w="567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武汉市水务集团有限公司</w:t>
            </w:r>
          </w:p>
        </w:tc>
        <w:tc>
          <w:tcPr>
            <w:tcW w:w="6647"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武汉水务集团区块链BaaS服务平台</w:t>
            </w:r>
          </w:p>
        </w:tc>
      </w:tr>
      <w:tr>
        <w:tblPrEx>
          <w:tblCellMar>
            <w:top w:w="0" w:type="dxa"/>
            <w:left w:w="108" w:type="dxa"/>
            <w:bottom w:w="0" w:type="dxa"/>
            <w:right w:w="108" w:type="dxa"/>
          </w:tblCellMar>
        </w:tblPrEx>
        <w:trPr>
          <w:trHeight w:val="567"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7</w:t>
            </w:r>
          </w:p>
        </w:tc>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武汉</w:t>
            </w:r>
          </w:p>
        </w:tc>
        <w:tc>
          <w:tcPr>
            <w:tcW w:w="567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讯飞华中（武汉）有限公司</w:t>
            </w:r>
          </w:p>
        </w:tc>
        <w:tc>
          <w:tcPr>
            <w:tcW w:w="6647"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全省一体化区块链平台</w:t>
            </w:r>
          </w:p>
        </w:tc>
      </w:tr>
      <w:tr>
        <w:tblPrEx>
          <w:tblCellMar>
            <w:top w:w="0" w:type="dxa"/>
            <w:left w:w="108" w:type="dxa"/>
            <w:bottom w:w="0" w:type="dxa"/>
            <w:right w:w="108" w:type="dxa"/>
          </w:tblCellMar>
        </w:tblPrEx>
        <w:trPr>
          <w:trHeight w:val="567"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8</w:t>
            </w:r>
          </w:p>
        </w:tc>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武汉</w:t>
            </w:r>
          </w:p>
        </w:tc>
        <w:tc>
          <w:tcPr>
            <w:tcW w:w="567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湖北央中巨石技术有限公司</w:t>
            </w:r>
          </w:p>
        </w:tc>
        <w:tc>
          <w:tcPr>
            <w:tcW w:w="6647"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湖北省社会信用信息服务平台</w:t>
            </w:r>
          </w:p>
        </w:tc>
      </w:tr>
      <w:tr>
        <w:tblPrEx>
          <w:tblCellMar>
            <w:top w:w="0" w:type="dxa"/>
            <w:left w:w="108" w:type="dxa"/>
            <w:bottom w:w="0" w:type="dxa"/>
            <w:right w:w="108" w:type="dxa"/>
          </w:tblCellMar>
        </w:tblPrEx>
        <w:trPr>
          <w:trHeight w:val="567"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9</w:t>
            </w:r>
          </w:p>
        </w:tc>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武汉</w:t>
            </w:r>
          </w:p>
        </w:tc>
        <w:tc>
          <w:tcPr>
            <w:tcW w:w="567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武汉市右程科通信科技有限公司</w:t>
            </w:r>
          </w:p>
        </w:tc>
        <w:tc>
          <w:tcPr>
            <w:tcW w:w="6647"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时空印真实影像区块链防伪溯源平台</w:t>
            </w:r>
          </w:p>
        </w:tc>
      </w:tr>
      <w:tr>
        <w:tblPrEx>
          <w:tblCellMar>
            <w:top w:w="0" w:type="dxa"/>
            <w:left w:w="108" w:type="dxa"/>
            <w:bottom w:w="0" w:type="dxa"/>
            <w:right w:w="108" w:type="dxa"/>
          </w:tblCellMar>
        </w:tblPrEx>
        <w:trPr>
          <w:trHeight w:val="567"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10</w:t>
            </w:r>
          </w:p>
        </w:tc>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武汉</w:t>
            </w:r>
          </w:p>
        </w:tc>
        <w:tc>
          <w:tcPr>
            <w:tcW w:w="567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武汉市云链智慧区块链科技有限公司</w:t>
            </w:r>
          </w:p>
        </w:tc>
        <w:tc>
          <w:tcPr>
            <w:tcW w:w="6647"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智慧校园区块链数据管理平台</w:t>
            </w:r>
          </w:p>
        </w:tc>
      </w:tr>
    </w:tbl>
    <w:p/>
    <w:sectPr>
      <w:pgSz w:w="16838" w:h="11906" w:orient="landscape"/>
      <w:pgMar w:top="1588" w:right="1440" w:bottom="158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00000000"/>
    <w:rsid w:val="65086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uiPriority w:val="1"/>
  </w:style>
  <w:style w:type="table" w:default="1" w:styleId="5">
    <w:name w:val="Normal Table"/>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1333</Words>
  <Characters>1401</Characters>
  <Paragraphs>196</Paragraphs>
  <TotalTime>1</TotalTime>
  <ScaleCrop>false</ScaleCrop>
  <LinksUpToDate>false</LinksUpToDate>
  <CharactersWithSpaces>1403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2023-11-14T04:06:00Z</dcterms:created>
  <dc:creator>WPS Office</dc:creator>
  <cp:lastModifiedBy>晚安</cp:lastModifiedBy>
  <dcterms:modified xsi:type="dcterms:W3CDTF">2023-11-14T06:34:10Z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9F366CC5F8804DDF8568BB4FB9436CCE_13</vt:lpwstr>
  </property>
  <property fmtid="{D5CDD505-2E9C-101B-9397-08002B2CF9AE}" pid="3" name="KSOProductBuildVer">
    <vt:lpwstr>2052-12.1.0.15712</vt:lpwstr>
  </property>
</Properties>
</file>