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autoSpaceDN w:val="0"/>
        <w:spacing w:line="600" w:lineRule="exact"/>
        <w:jc w:val="center"/>
        <w:rPr>
          <w:rFonts w:hint="default" w:ascii="Times New Roman" w:eastAsia="方正小标宋简体"/>
          <w:sz w:val="44"/>
          <w:szCs w:val="44"/>
        </w:rPr>
      </w:pPr>
    </w:p>
    <w:p>
      <w:pPr>
        <w:pStyle w:val="6"/>
        <w:autoSpaceDN w:val="0"/>
        <w:spacing w:line="600" w:lineRule="exact"/>
        <w:ind w:left="0" w:leftChars="0" w:firstLine="0" w:firstLineChars="0"/>
        <w:rPr>
          <w:rFonts w:hint="default"/>
        </w:rPr>
      </w:pPr>
      <w:r>
        <w:t xml:space="preserve"> </w:t>
      </w:r>
    </w:p>
    <w:p>
      <w:pPr>
        <w:autoSpaceDN w:val="0"/>
        <w:spacing w:line="600" w:lineRule="exact"/>
        <w:jc w:val="center"/>
        <w:rPr>
          <w:rFonts w:hint="default" w:ascii="Times New Roman"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2023</w:t>
      </w:r>
      <w:r>
        <w:rPr>
          <w:rFonts w:hint="default" w:ascii="Times New Roman" w:eastAsia="方正小标宋简体"/>
          <w:b/>
          <w:bCs/>
          <w:sz w:val="44"/>
          <w:szCs w:val="44"/>
        </w:rPr>
        <w:t>年中小企业数字化转型典型产品和</w:t>
      </w:r>
    </w:p>
    <w:p>
      <w:pPr>
        <w:autoSpaceDN w:val="0"/>
        <w:spacing w:line="640" w:lineRule="exact"/>
        <w:jc w:val="center"/>
        <w:rPr>
          <w:rFonts w:hint="default" w:ascii="Times New Roman" w:eastAsia="方正小标宋简体"/>
          <w:b/>
          <w:bCs/>
          <w:sz w:val="44"/>
          <w:szCs w:val="44"/>
        </w:rPr>
      </w:pPr>
      <w:r>
        <w:rPr>
          <w:rFonts w:hint="default" w:ascii="Times New Roman" w:eastAsia="方正小标宋简体"/>
          <w:b/>
          <w:bCs/>
          <w:sz w:val="44"/>
          <w:szCs w:val="44"/>
        </w:rPr>
        <w:t>解决方案申请书</w:t>
      </w:r>
    </w:p>
    <w:p>
      <w:pPr>
        <w:autoSpaceDN w:val="0"/>
        <w:spacing w:line="600" w:lineRule="exact"/>
        <w:jc w:val="center"/>
        <w:rPr>
          <w:rFonts w:hint="default" w:ascii="Times New Roman" w:eastAsia="方正小标宋简体"/>
          <w:sz w:val="44"/>
          <w:szCs w:val="44"/>
        </w:rPr>
      </w:pPr>
      <w:r>
        <w:rPr>
          <w:rFonts w:hint="default" w:ascii="Times New Roman" w:eastAsia="方正小标宋简体"/>
          <w:sz w:val="44"/>
          <w:szCs w:val="44"/>
        </w:rPr>
        <w:t xml:space="preserve"> </w:t>
      </w:r>
    </w:p>
    <w:p>
      <w:pPr>
        <w:pStyle w:val="5"/>
        <w:autoSpaceDN w:val="0"/>
        <w:adjustRightInd w:val="0"/>
        <w:snapToGrid w:val="0"/>
        <w:spacing w:line="600" w:lineRule="exact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autoSpaceDN w:val="0"/>
        <w:spacing w:line="600" w:lineRule="exact"/>
        <w:rPr>
          <w:rFonts w:eastAsia="黑体"/>
          <w:szCs w:val="21"/>
        </w:rPr>
      </w:pPr>
      <w:r>
        <w:rPr>
          <w:rFonts w:eastAsia="黑体"/>
        </w:rPr>
        <w:t xml:space="preserve"> </w:t>
      </w:r>
    </w:p>
    <w:p>
      <w:pPr>
        <w:autoSpaceDN w:val="0"/>
        <w:spacing w:line="600" w:lineRule="exact"/>
        <w:ind w:left="630" w:leftChars="300"/>
        <w:rPr>
          <w:rFonts w:eastAsia="黑体"/>
          <w:u w:val="single"/>
        </w:rPr>
      </w:pPr>
      <w:r>
        <w:rPr>
          <w:rStyle w:val="9"/>
          <w:rFonts w:hint="default" w:ascii="Times New Roman" w:hAnsi="Times New Roman" w:eastAsia="黑体"/>
          <w:b w:val="0"/>
          <w:sz w:val="32"/>
          <w:szCs w:val="32"/>
        </w:rPr>
        <w:t>申报单位（盖章）</w:t>
      </w:r>
      <w:r>
        <w:rPr>
          <w:rFonts w:eastAsia="黑体"/>
          <w:u w:val="single"/>
        </w:rPr>
        <w:t xml:space="preserve">                         </w:t>
      </w:r>
      <w:r>
        <w:rPr>
          <w:rFonts w:hint="default" w:eastAsia="黑体"/>
          <w:u w:val="single"/>
        </w:rPr>
        <w:t xml:space="preserve">      </w:t>
      </w:r>
      <w:r>
        <w:rPr>
          <w:rFonts w:eastAsia="黑体"/>
          <w:u w:val="single"/>
        </w:rPr>
        <w:t xml:space="preserve">    </w:t>
      </w:r>
    </w:p>
    <w:p>
      <w:pPr>
        <w:spacing w:line="700" w:lineRule="exact"/>
        <w:ind w:left="630" w:leftChars="300"/>
        <w:rPr>
          <w:rStyle w:val="9"/>
          <w:rFonts w:ascii="Times New Roman" w:hAnsi="Times New Roman"/>
          <w:b w:val="0"/>
          <w:sz w:val="32"/>
          <w:szCs w:val="32"/>
        </w:rPr>
      </w:pPr>
      <w:r>
        <w:rPr>
          <w:rStyle w:val="9"/>
          <w:rFonts w:hint="default" w:ascii="Times New Roman" w:hAnsi="Times New Roman" w:eastAsia="黑体"/>
          <w:b w:val="0"/>
          <w:spacing w:val="32"/>
          <w:kern w:val="0"/>
          <w:sz w:val="32"/>
          <w:szCs w:val="32"/>
        </w:rPr>
        <w:t>联系人及电</w:t>
      </w:r>
      <w:r>
        <w:rPr>
          <w:rStyle w:val="9"/>
          <w:rFonts w:hint="default" w:ascii="Times New Roman" w:hAnsi="Times New Roman" w:eastAsia="黑体"/>
          <w:b w:val="0"/>
          <w:kern w:val="0"/>
          <w:sz w:val="32"/>
          <w:szCs w:val="32"/>
        </w:rPr>
        <w:t>话</w:t>
      </w:r>
      <w:r>
        <w:rPr>
          <w:rStyle w:val="9"/>
          <w:rFonts w:hint="default" w:ascii="Times New Roman" w:hAnsi="Times New Roman" w:eastAsia="黑体"/>
          <w:b w:val="0"/>
          <w:sz w:val="32"/>
          <w:szCs w:val="32"/>
        </w:rPr>
        <w:t>：</w:t>
      </w:r>
      <w:r>
        <w:rPr>
          <w:rStyle w:val="9"/>
          <w:rFonts w:hint="default" w:ascii="Times New Roman" w:hAnsi="Times New Roman" w:eastAsia="黑体"/>
          <w:b w:val="0"/>
          <w:sz w:val="32"/>
          <w:szCs w:val="32"/>
          <w:u w:val="single"/>
        </w:rPr>
        <w:t xml:space="preserve">                       </w:t>
      </w:r>
    </w:p>
    <w:p>
      <w:pPr>
        <w:autoSpaceDN w:val="0"/>
        <w:spacing w:line="600" w:lineRule="exact"/>
        <w:ind w:left="630" w:leftChars="300"/>
        <w:jc w:val="left"/>
        <w:rPr>
          <w:rFonts w:hint="default"/>
          <w:szCs w:val="21"/>
        </w:rPr>
      </w:pPr>
      <w:r>
        <w:rPr>
          <w:rStyle w:val="9"/>
          <w:rFonts w:hint="default" w:ascii="Times New Roman" w:hAnsi="Times New Roman" w:eastAsia="黑体"/>
          <w:b w:val="0"/>
          <w:sz w:val="32"/>
          <w:szCs w:val="32"/>
        </w:rPr>
        <w:t>推  荐  单  位：</w:t>
      </w:r>
      <w:r>
        <w:rPr>
          <w:rFonts w:eastAsia="黑体"/>
          <w:u w:val="single"/>
        </w:rPr>
        <w:t xml:space="preserve">              </w:t>
      </w:r>
      <w:r>
        <w:rPr>
          <w:rFonts w:hint="default" w:eastAsia="黑体"/>
          <w:u w:val="single"/>
        </w:rPr>
        <w:t xml:space="preserve">      </w:t>
      </w:r>
      <w:r>
        <w:rPr>
          <w:rFonts w:eastAsia="黑体"/>
          <w:u w:val="single"/>
        </w:rPr>
        <w:t xml:space="preserve">               </w:t>
      </w:r>
    </w:p>
    <w:p>
      <w:pPr>
        <w:pStyle w:val="2"/>
        <w:autoSpaceDN w:val="0"/>
        <w:spacing w:line="600" w:lineRule="exact"/>
        <w:rPr>
          <w:rFonts w:hint="default" w:ascii="Times New Roman" w:hAnsi="Times New Roman" w:eastAsia="方正小标宋简体"/>
        </w:rPr>
      </w:pPr>
      <w:r>
        <w:rPr>
          <w:rFonts w:ascii="Times New Roman" w:hAnsi="Times New Roman" w:eastAsia="方正小标宋简体"/>
        </w:rPr>
        <w:t xml:space="preserve"> </w:t>
      </w:r>
    </w:p>
    <w:p>
      <w:pPr>
        <w:pStyle w:val="3"/>
        <w:rPr>
          <w:rFonts w:hint="default" w:ascii="Times New Roman" w:hAnsi="Times New Roman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/>
    <w:p>
      <w:pPr>
        <w:pStyle w:val="3"/>
        <w:rPr>
          <w:rFonts w:ascii="Times New Roman" w:hAnsi="Times New Roman" w:eastAsia="方正小标宋简体"/>
        </w:rPr>
      </w:pPr>
      <w:r>
        <w:rPr>
          <w:rFonts w:ascii="Times New Roman" w:hAnsi="Times New Roman" w:eastAsia="方正小标宋简体"/>
        </w:rPr>
        <w:t xml:space="preserve"> 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hint="default" w:ascii="Times New Roman"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</w:rPr>
        <w:t>9</w:t>
      </w:r>
      <w:r>
        <w:rPr>
          <w:rFonts w:hint="default" w:ascii="Times New Roman" w:eastAsia="仿宋_GB2312"/>
          <w:sz w:val="32"/>
          <w:szCs w:val="32"/>
        </w:rPr>
        <w:t>月 日</w:t>
      </w:r>
    </w:p>
    <w:p>
      <w:pPr>
        <w:pStyle w:val="6"/>
        <w:autoSpaceDN w:val="0"/>
        <w:spacing w:line="600" w:lineRule="exact"/>
        <w:ind w:left="0" w:leftChars="0" w:firstLine="0" w:firstLineChars="0"/>
        <w:rPr>
          <w:rFonts w:eastAsia="方正小标宋简体"/>
        </w:rPr>
      </w:pPr>
      <w:r>
        <w:rPr>
          <w:rFonts w:eastAsia="方正小标宋简体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eastAsia="方正小标宋简体"/>
        </w:rPr>
        <w:t xml:space="preserve"> </w:t>
      </w:r>
    </w:p>
    <w:p>
      <w:pPr>
        <w:autoSpaceDN w:val="0"/>
        <w:spacing w:line="600" w:lineRule="exact"/>
        <w:jc w:val="center"/>
        <w:rPr>
          <w:rFonts w:hint="default" w:ascii="Times New Roman" w:hAnsi="Times New Roman" w:eastAsia="方正小标宋简体"/>
          <w:sz w:val="36"/>
          <w:szCs w:val="36"/>
        </w:rPr>
      </w:pPr>
    </w:p>
    <w:p>
      <w:pPr>
        <w:autoSpaceDN w:val="0"/>
        <w:spacing w:line="600" w:lineRule="exact"/>
        <w:jc w:val="center"/>
        <w:rPr>
          <w:rFonts w:hint="default" w:asci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/>
          <w:sz w:val="36"/>
          <w:szCs w:val="36"/>
        </w:rPr>
        <w:t>填报说明</w:t>
      </w:r>
    </w:p>
    <w:p>
      <w:pPr>
        <w:pStyle w:val="2"/>
        <w:autoSpaceDN w:val="0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autoSpaceDN w:val="0"/>
        <w:spacing w:line="600" w:lineRule="exact"/>
        <w:ind w:firstLine="640" w:firstLineChars="200"/>
        <w:rPr>
          <w:rFonts w:hint="default" w:asci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一、本申请书由申报主体线上填写后下载打印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加盖公章</w:t>
      </w:r>
      <w:r>
        <w:rPr>
          <w:rFonts w:hint="default" w:ascii="Times New Roman" w:eastAsia="仿宋_GB2312"/>
          <w:sz w:val="32"/>
          <w:szCs w:val="32"/>
        </w:rPr>
        <w:t>。</w:t>
      </w:r>
    </w:p>
    <w:p>
      <w:pPr>
        <w:autoSpaceDN w:val="0"/>
        <w:spacing w:line="600" w:lineRule="exact"/>
        <w:ind w:firstLine="640" w:firstLineChars="200"/>
        <w:rPr>
          <w:rFonts w:hint="default" w:asci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二、“推荐单位”为申报主体注册所在地的省、自治区、直辖市及计划单列市、新疆生产建设兵团中小企业主管部门（简称“省级中小企业主管部门”）。</w:t>
      </w:r>
    </w:p>
    <w:p>
      <w:pPr>
        <w:autoSpaceDN w:val="0"/>
        <w:spacing w:line="600" w:lineRule="exact"/>
        <w:ind w:firstLine="640" w:firstLineChars="200"/>
        <w:rPr>
          <w:rFonts w:hint="default" w:asci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三、申报主体须根据本通知列明的申请要求，上传相关说明或佐证材料，并保证所填内容和提交资料准确、真实、合法、有效、无涉密信息。如弄虚作假，取消本次申请资格。</w:t>
      </w:r>
    </w:p>
    <w:p>
      <w:pPr>
        <w:widowControl/>
        <w:autoSpaceDN w:val="0"/>
        <w:spacing w:line="240" w:lineRule="exact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558"/>
        <w:gridCol w:w="699"/>
        <w:gridCol w:w="766"/>
        <w:gridCol w:w="896"/>
        <w:gridCol w:w="839"/>
        <w:gridCol w:w="213"/>
        <w:gridCol w:w="963"/>
        <w:gridCol w:w="424"/>
        <w:gridCol w:w="464"/>
        <w:gridCol w:w="1148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一、服务商基本信息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单位简介</w:t>
            </w: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kern w:val="0"/>
                <w:sz w:val="24"/>
              </w:rPr>
              <w:t>不超过</w:t>
            </w:r>
            <w:r>
              <w:rPr>
                <w:i w:val="0"/>
                <w:iCs w:val="0"/>
                <w:color w:val="000000"/>
                <w:kern w:val="0"/>
                <w:sz w:val="24"/>
              </w:rPr>
              <w:t>300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kern w:val="0"/>
                <w:sz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注 册 地</w:t>
            </w: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      省              市（区）       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单位地址</w:t>
            </w: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组织机构代码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□工业企业       □软件与信息服务业企业   □互联网企业 </w:t>
            </w:r>
          </w:p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□基础电信运营商 □高校科研院所       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□其他：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 系 人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部门/职务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邮    箱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二、数字化转型服务能力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81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基础信息</w:t>
            </w: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近两年营业收入：</w:t>
            </w: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万元；</w:t>
            </w:r>
            <w:r>
              <w:rPr>
                <w:color w:val="000000"/>
                <w:kern w:val="0"/>
                <w:sz w:val="24"/>
              </w:rPr>
              <w:t>2022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万元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近两年研发费用总额占营业收入总额比重：</w:t>
            </w: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%；</w:t>
            </w:r>
            <w:r>
              <w:rPr>
                <w:color w:val="000000"/>
                <w:kern w:val="0"/>
                <w:sz w:val="24"/>
              </w:rPr>
              <w:t>2022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81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近五年服务中小企业数字化转型数量</w:t>
            </w:r>
            <w:r>
              <w:rPr>
                <w:rFonts w:hint="default" w:ascii="Times New Roman" w:hAnsi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家；</w:t>
            </w:r>
          </w:p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近五年服务专精特新中小企业数量</w:t>
            </w:r>
            <w:r>
              <w:rPr>
                <w:rFonts w:hint="default" w:ascii="Times New Roman" w:hAnsi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家；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近五年服务专精特新“小巨人”企业数量</w:t>
            </w:r>
            <w:r>
              <w:rPr>
                <w:rFonts w:hint="default" w:ascii="Times New Roman" w:hAnsi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81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全职员工数量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人；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其中：研发人员数量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人，</w:t>
            </w:r>
            <w:r>
              <w:rPr>
                <w:color w:val="000000"/>
                <w:kern w:val="0"/>
                <w:sz w:val="24"/>
              </w:rPr>
              <w:t>OT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类人员数量</w:t>
            </w:r>
            <w:r>
              <w:rPr>
                <w:rFonts w:hint="default" w:ascii="Times New Roman" w:hAnsi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人，数字化技术人员数量</w:t>
            </w:r>
            <w:r>
              <w:rPr>
                <w:rFonts w:hint="default" w:ascii="Times New Roman" w:hAnsi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1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类知识产权总数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项；其中：发明专利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II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类知识产权总数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项；其中：软件著作权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标准制定</w:t>
            </w: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i w:val="0"/>
                <w:i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kern w:val="0"/>
                <w:sz w:val="24"/>
              </w:rPr>
              <w:t xml:space="preserve">围绕工业互联网、数字化转型等领域，制修订的已批准发布标准数量和名称 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kern w:val="0"/>
                <w:sz w:val="24"/>
              </w:rPr>
              <w:t>（提供佐证材料）。可填“无”。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荣誉资质</w:t>
            </w: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kern w:val="0"/>
                <w:sz w:val="24"/>
              </w:rPr>
              <w:t>获得相关资质荣誉，如</w:t>
            </w:r>
            <w:r>
              <w:rPr>
                <w:i w:val="0"/>
                <w:iCs w:val="0"/>
                <w:color w:val="000000"/>
                <w:kern w:val="0"/>
                <w:sz w:val="24"/>
              </w:rPr>
              <w:t>CMM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kern w:val="0"/>
                <w:sz w:val="24"/>
              </w:rPr>
              <w:t>/</w:t>
            </w:r>
            <w:r>
              <w:rPr>
                <w:i w:val="0"/>
                <w:iCs w:val="0"/>
                <w:color w:val="000000"/>
                <w:kern w:val="0"/>
                <w:sz w:val="24"/>
              </w:rPr>
              <w:t>CMMI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kern w:val="0"/>
                <w:sz w:val="24"/>
              </w:rPr>
              <w:t>认证级别、</w:t>
            </w:r>
            <w:r>
              <w:rPr>
                <w:i w:val="0"/>
                <w:iCs w:val="0"/>
                <w:color w:val="000000"/>
                <w:kern w:val="0"/>
                <w:sz w:val="24"/>
              </w:rPr>
              <w:t>ISO27001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kern w:val="0"/>
                <w:sz w:val="24"/>
              </w:rPr>
              <w:t>信息安全认证、高新技术企业、其他国家/省级称号等（提供佐证材料）。可填“无”。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三、数字化转型产品和解决方案能力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是否具有中小企业数字化转型咨询诊断服务能力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是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是否准确理解并运用《中小企业数字化水平评测指标》提供转型服务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是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72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产品或解决方案名称：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产品类别</w:t>
            </w:r>
          </w:p>
        </w:tc>
        <w:tc>
          <w:tcPr>
            <w:tcW w:w="250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主要服务行业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产品简介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主要服务客户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部署周期（月）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部署价格（万元）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小类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具体为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属性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大类*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小类*</w:t>
            </w:r>
          </w:p>
        </w:tc>
        <w:tc>
          <w:tcPr>
            <w:tcW w:w="117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i w:val="0"/>
                <w:iCs w:val="0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选择一项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i w:val="0"/>
                <w:iCs w:val="0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选择一项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color w:val="000000"/>
                <w:kern w:val="2"/>
                <w:sz w:val="24"/>
                <w:u w:val="none"/>
              </w:rPr>
            </w:pPr>
          </w:p>
          <w:p>
            <w:pPr>
              <w:widowControl/>
              <w:adjustRightInd/>
              <w:snapToGrid/>
              <w:jc w:val="left"/>
              <w:rPr>
                <w:rFonts w:hint="default" w:ascii="Times New Roman" w:hAnsi="Times New Roman"/>
                <w:color w:val="000000"/>
                <w:kern w:val="2"/>
                <w:sz w:val="24"/>
                <w:u w:val="none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  <w:u w:val="none"/>
              </w:rPr>
              <w:t xml:space="preserve">         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  <w:szCs w:val="24"/>
                <w:u w:val="none"/>
              </w:rPr>
              <w:t xml:space="preserve">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rPr>
                <w:rFonts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</w:rPr>
              <w:t>□通用型</w:t>
            </w:r>
          </w:p>
          <w:p>
            <w:pPr>
              <w:widowControl/>
              <w:adjustRightInd/>
              <w:snapToGrid/>
              <w:rPr>
                <w:rFonts w:hint="default"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</w:rPr>
              <w:t>□特定行业型</w:t>
            </w:r>
          </w:p>
          <w:p>
            <w:pPr>
              <w:widowControl/>
              <w:adjustRightInd/>
              <w:snapToGrid/>
              <w:rPr>
                <w:rFonts w:ascii="Times New Roman" w:hAnsi="Times New Roman"/>
                <w:i w:val="0"/>
                <w:iCs w:val="0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i w:val="0"/>
                <w:iCs w:val="0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选择行业名称及对应二字代码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i w:val="0"/>
                <w:iCs w:val="0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选择细分行业名称及对应四字代码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i w:val="0"/>
                <w:iCs w:val="0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不超过</w:t>
            </w:r>
            <w:r>
              <w:rPr>
                <w:i w:val="0"/>
                <w:iCs w:val="0"/>
                <w:color w:val="000000"/>
                <w:sz w:val="24"/>
              </w:rPr>
              <w:t>300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字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i w:val="0"/>
                <w:iCs w:val="0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列举部分知名企业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</w:rPr>
              <w:t>□云部署：</w:t>
            </w:r>
          </w:p>
          <w:p>
            <w:pPr>
              <w:widowControl/>
              <w:adjustRightInd/>
              <w:snapToGrid/>
              <w:jc w:val="left"/>
              <w:rPr>
                <w:rFonts w:hint="default"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  <w:u w:val="none"/>
              </w:rPr>
              <w:t xml:space="preserve">          </w:t>
            </w:r>
            <w:r>
              <w:rPr>
                <w:rFonts w:hint="default" w:ascii="Times New Roman" w:hAnsi="Times New Roman"/>
                <w:color w:val="000000"/>
                <w:kern w:val="2"/>
                <w:sz w:val="24"/>
              </w:rPr>
              <w:t xml:space="preserve">       </w:t>
            </w:r>
          </w:p>
          <w:p>
            <w:pPr>
              <w:widowControl/>
              <w:adjustRightInd/>
              <w:snapToGrid/>
              <w:jc w:val="left"/>
              <w:rPr>
                <w:rFonts w:hint="default"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</w:rPr>
              <w:t>□本地部署：</w:t>
            </w:r>
          </w:p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  <w:u w:val="none"/>
              </w:rPr>
              <w:t xml:space="preserve">          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</w:rPr>
              <w:t>□云部署：</w:t>
            </w:r>
          </w:p>
          <w:p>
            <w:pPr>
              <w:widowControl/>
              <w:adjustRightInd/>
              <w:snapToGrid/>
              <w:jc w:val="left"/>
              <w:rPr>
                <w:rFonts w:hint="default"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  <w:u w:val="none"/>
              </w:rPr>
              <w:t xml:space="preserve">          </w:t>
            </w:r>
            <w:r>
              <w:rPr>
                <w:rFonts w:hint="default" w:ascii="Times New Roman" w:hAnsi="Times New Roman"/>
                <w:color w:val="000000"/>
                <w:kern w:val="2"/>
                <w:sz w:val="24"/>
              </w:rPr>
              <w:t xml:space="preserve">       </w:t>
            </w:r>
          </w:p>
          <w:p>
            <w:pPr>
              <w:widowControl/>
              <w:adjustRightInd/>
              <w:snapToGrid/>
              <w:jc w:val="left"/>
              <w:rPr>
                <w:rFonts w:hint="default"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</w:rPr>
              <w:t>□本地部署：</w:t>
            </w:r>
          </w:p>
          <w:p>
            <w:pPr>
              <w:widowControl/>
              <w:adjustRightInd/>
              <w:snapToGrid/>
              <w:jc w:val="left"/>
              <w:rPr>
                <w:rFonts w:hint="default"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  <w:u w:val="none"/>
              </w:rPr>
              <w:t xml:space="preserve">          </w:t>
            </w:r>
          </w:p>
          <w:p>
            <w:pPr>
              <w:widowControl/>
              <w:adjustRightInd/>
              <w:snapToGrid/>
              <w:rPr>
                <w:rFonts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2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服务能力及产品介绍</w:t>
            </w: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i w:val="0"/>
                <w:iCs w:val="0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（一）适用行业、解决痛点及应用场景</w:t>
            </w:r>
          </w:p>
          <w:p>
            <w:pPr>
              <w:widowControl/>
              <w:adjustRightInd/>
              <w:snapToGrid/>
              <w:jc w:val="left"/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（二）解决方案或产品介绍</w:t>
            </w:r>
          </w:p>
          <w:p>
            <w:pPr>
              <w:widowControl/>
              <w:adjustRightInd/>
              <w:snapToGrid/>
              <w:jc w:val="left"/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（三）核心技术及产品优势（包括与传统解决方案、与同行的对比分析）</w:t>
            </w:r>
          </w:p>
          <w:p>
            <w:pPr>
              <w:widowControl/>
              <w:adjustRightInd/>
              <w:snapToGrid/>
              <w:jc w:val="left"/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（四）应用情况、典型案例和应用成效介绍</w:t>
            </w:r>
          </w:p>
          <w:p>
            <w:pPr>
              <w:widowControl/>
              <w:adjustRightInd/>
              <w:snapToGrid/>
              <w:jc w:val="left"/>
              <w:rPr>
                <w:rFonts w:ascii="Times New Roman" w:hAnsi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（列举最具代表性的中小企业实施案例</w:t>
            </w:r>
            <w:r>
              <w:rPr>
                <w:i w:val="0"/>
                <w:iCs w:val="0"/>
                <w:color w:val="000000"/>
                <w:sz w:val="24"/>
              </w:rPr>
              <w:t>3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4"/>
              </w:rPr>
              <w:t>个以上，包括实施周期、费用、过程、效果等）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佐证材料</w:t>
            </w: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真实性承诺</w:t>
            </w:r>
          </w:p>
        </w:tc>
        <w:tc>
          <w:tcPr>
            <w:tcW w:w="6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以上所填内容和提交资料均准确、真实、合法、有效、无涉密信息，本企业愿为此承担有关法律责任。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法定代表人（签名）：            （企业公章）：          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                      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39383C15"/>
    <w:rsid w:val="39383C15"/>
    <w:rsid w:val="6FF4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Calibri" w:hAnsi="Calibri"/>
      <w:szCs w:val="21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/>
      <w:b/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rFonts w:ascii="Calibri" w:hAnsi="Calibri"/>
      <w:kern w:val="0"/>
      <w:sz w:val="24"/>
      <w:lang w:val="en-US" w:eastAsia="zh-CN" w:bidi="ar"/>
    </w:rPr>
  </w:style>
  <w:style w:type="paragraph" w:styleId="6">
    <w:name w:val="Body Text First Indent 2"/>
    <w:basedOn w:val="4"/>
    <w:next w:val="1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1"/>
    </w:rPr>
  </w:style>
  <w:style w:type="character" w:customStyle="1" w:styleId="9">
    <w:name w:val="15"/>
    <w:qFormat/>
    <w:uiPriority w:val="0"/>
    <w:rPr>
      <w:rFonts w:hint="default"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2023-09-19T08:41:00Z</dcterms:created>
  <dc:creator>晚安</dc:creator>
  <cp:lastModifiedBy>晚安</cp:lastModifiedBy>
  <dcterms:modified xsi:type="dcterms:W3CDTF">2023-09-19T08:42:14Z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2A66CBEED5EA49C2B777E23DE1F95F15_11</vt:lpwstr>
  </property>
</Properties>
</file>